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00B3" w14:textId="0749DAFC" w:rsidR="0062738F" w:rsidRDefault="0062738F" w:rsidP="00C31570">
      <w:pPr>
        <w:rPr>
          <w:rFonts w:ascii="Arial Narrow" w:hAnsi="Arial Narrow" w:cs="Tahoma"/>
          <w:b/>
          <w:color w:val="FF0000"/>
          <w:sz w:val="32"/>
          <w:szCs w:val="32"/>
        </w:rPr>
      </w:pPr>
      <w:bookmarkStart w:id="0" w:name="_GoBack"/>
      <w:bookmarkEnd w:id="0"/>
    </w:p>
    <w:p w14:paraId="4EE866CB" w14:textId="0FD4DBDA" w:rsidR="0062738F" w:rsidRPr="0062738F" w:rsidRDefault="0062738F" w:rsidP="0062738F">
      <w:pPr>
        <w:jc w:val="center"/>
        <w:rPr>
          <w:rFonts w:ascii="Arial Narrow" w:hAnsi="Arial Narrow" w:cs="Tahoma"/>
          <w:b/>
          <w:color w:val="FF0000"/>
          <w:sz w:val="32"/>
          <w:szCs w:val="32"/>
        </w:rPr>
      </w:pPr>
      <w:r w:rsidRPr="0062738F">
        <w:rPr>
          <w:rFonts w:ascii="Arial Narrow" w:hAnsi="Arial Narrow" w:cs="Tahoma"/>
          <w:noProof/>
          <w:sz w:val="32"/>
          <w:szCs w:val="32"/>
          <w:lang w:val="en-US" w:eastAsia="en-US"/>
        </w:rPr>
        <w:drawing>
          <wp:anchor distT="0" distB="0" distL="114300" distR="114300" simplePos="0" relativeHeight="251659264" behindDoc="0" locked="0" layoutInCell="1" allowOverlap="1" wp14:anchorId="7E3C949E" wp14:editId="751E6503">
            <wp:simplePos x="0" y="0"/>
            <wp:positionH relativeFrom="column">
              <wp:posOffset>2952115</wp:posOffset>
            </wp:positionH>
            <wp:positionV relativeFrom="paragraph">
              <wp:posOffset>-58420</wp:posOffset>
            </wp:positionV>
            <wp:extent cx="455930" cy="569595"/>
            <wp:effectExtent l="19050" t="0" r="1270" b="0"/>
            <wp:wrapTopAndBottom/>
            <wp:docPr id="7" name="Picture 2" descr="romcoat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coatstema"/>
                    <pic:cNvPicPr>
                      <a:picLocks noChangeAspect="1" noChangeArrowheads="1"/>
                    </pic:cNvPicPr>
                  </pic:nvPicPr>
                  <pic:blipFill>
                    <a:blip r:embed="rId5" cstate="print"/>
                    <a:srcRect/>
                    <a:stretch>
                      <a:fillRect/>
                    </a:stretch>
                  </pic:blipFill>
                  <pic:spPr bwMode="auto">
                    <a:xfrm>
                      <a:off x="0" y="0"/>
                      <a:ext cx="455930" cy="569595"/>
                    </a:xfrm>
                    <a:prstGeom prst="rect">
                      <a:avLst/>
                    </a:prstGeom>
                    <a:noFill/>
                    <a:ln w="9525">
                      <a:noFill/>
                      <a:miter lim="800000"/>
                      <a:headEnd/>
                      <a:tailEnd/>
                    </a:ln>
                  </pic:spPr>
                </pic:pic>
              </a:graphicData>
            </a:graphic>
          </wp:anchor>
        </w:drawing>
      </w:r>
      <w:r w:rsidRPr="0062738F">
        <w:rPr>
          <w:rFonts w:ascii="Arial Narrow" w:hAnsi="Arial Narrow" w:cs="Tahoma"/>
          <w:b/>
          <w:color w:val="FF0000"/>
          <w:sz w:val="32"/>
          <w:szCs w:val="32"/>
        </w:rPr>
        <w:t>R   O   M   Â   N   I   A</w:t>
      </w:r>
    </w:p>
    <w:p w14:paraId="44BC638B" w14:textId="77777777" w:rsidR="0062738F" w:rsidRPr="0062738F" w:rsidRDefault="0062738F" w:rsidP="0062738F">
      <w:pPr>
        <w:pStyle w:val="Header"/>
        <w:jc w:val="center"/>
        <w:rPr>
          <w:rFonts w:ascii="Arial Narrow" w:hAnsi="Arial Narrow" w:cs="Tahoma"/>
          <w:b/>
          <w:color w:val="FF0000"/>
          <w:sz w:val="32"/>
          <w:szCs w:val="32"/>
        </w:rPr>
      </w:pPr>
      <w:r w:rsidRPr="0062738F">
        <w:rPr>
          <w:rFonts w:ascii="Arial Narrow" w:hAnsi="Arial Narrow" w:cs="Tahoma"/>
          <w:b/>
          <w:color w:val="FF0000"/>
          <w:sz w:val="32"/>
          <w:szCs w:val="32"/>
        </w:rPr>
        <w:t xml:space="preserve">JUDEŢUL  VASLUI - COMUNA   PUSCASI  </w:t>
      </w:r>
    </w:p>
    <w:p w14:paraId="0A43B79F" w14:textId="10FC2199" w:rsidR="0062738F" w:rsidRPr="0062738F" w:rsidRDefault="0062738F" w:rsidP="0062738F">
      <w:pPr>
        <w:pStyle w:val="Header"/>
        <w:jc w:val="center"/>
        <w:rPr>
          <w:rFonts w:ascii="Arial Narrow" w:hAnsi="Arial Narrow" w:cs="Tahoma"/>
          <w:b/>
          <w:color w:val="FF0000"/>
          <w:sz w:val="32"/>
          <w:szCs w:val="32"/>
        </w:rPr>
      </w:pPr>
      <w:r w:rsidRPr="0062738F">
        <w:rPr>
          <w:rFonts w:ascii="Arial Narrow" w:hAnsi="Arial Narrow" w:cs="Tahoma"/>
          <w:b/>
          <w:color w:val="FF0000"/>
          <w:sz w:val="32"/>
          <w:szCs w:val="32"/>
        </w:rPr>
        <w:t>CONSILIUL LOCAL</w:t>
      </w:r>
    </w:p>
    <w:p w14:paraId="62E8065B" w14:textId="77777777" w:rsidR="0062738F" w:rsidRDefault="0062738F" w:rsidP="0062738F">
      <w:pPr>
        <w:pStyle w:val="Header"/>
        <w:jc w:val="center"/>
        <w:rPr>
          <w:rFonts w:ascii="Arial Narrow" w:hAnsi="Arial Narrow" w:cs="Tahoma"/>
          <w:sz w:val="20"/>
          <w:szCs w:val="20"/>
        </w:rPr>
      </w:pPr>
      <w:r w:rsidRPr="009B3EFA">
        <w:rPr>
          <w:rFonts w:ascii="Arial Narrow" w:hAnsi="Arial Narrow" w:cs="Tahoma"/>
          <w:sz w:val="20"/>
          <w:szCs w:val="20"/>
        </w:rPr>
        <w:t xml:space="preserve">COMUNA PUSCASI - Cod poştal  737328- Telefon: 0235.340400/fax : 0235.340348 – e-mail: </w:t>
      </w:r>
      <w:r>
        <w:fldChar w:fldCharType="begin"/>
      </w:r>
      <w:r>
        <w:instrText xml:space="preserve"> HYPERLINK "mailto:primariapuscasi@yahoo.com" </w:instrText>
      </w:r>
      <w:r>
        <w:fldChar w:fldCharType="separate"/>
      </w:r>
      <w:r w:rsidRPr="009B3EFA">
        <w:rPr>
          <w:rStyle w:val="Hyperlink"/>
          <w:rFonts w:ascii="Arial Narrow" w:hAnsi="Arial Narrow" w:cs="Tahoma"/>
          <w:sz w:val="20"/>
          <w:szCs w:val="20"/>
        </w:rPr>
        <w:t>primariapuscasi@yahoo.com</w:t>
      </w:r>
      <w:r>
        <w:rPr>
          <w:rStyle w:val="Hyperlink"/>
          <w:rFonts w:ascii="Arial Narrow" w:hAnsi="Arial Narrow" w:cs="Tahoma"/>
          <w:sz w:val="20"/>
          <w:szCs w:val="20"/>
        </w:rPr>
        <w:fldChar w:fldCharType="end"/>
      </w:r>
    </w:p>
    <w:tbl>
      <w:tblPr>
        <w:tblStyle w:val="TableGrid"/>
        <w:tblW w:w="0" w:type="auto"/>
        <w:tblInd w:w="470" w:type="dxa"/>
        <w:tblLook w:val="00A0" w:firstRow="1" w:lastRow="0" w:firstColumn="1" w:lastColumn="0" w:noHBand="0" w:noVBand="0"/>
      </w:tblPr>
      <w:tblGrid>
        <w:gridCol w:w="3122"/>
        <w:gridCol w:w="3122"/>
        <w:gridCol w:w="3122"/>
      </w:tblGrid>
      <w:tr w:rsidR="0062738F" w:rsidRPr="009B3EFA" w14:paraId="4352F2CB" w14:textId="77777777" w:rsidTr="00776D6E">
        <w:trPr>
          <w:trHeight w:val="269"/>
        </w:trPr>
        <w:tc>
          <w:tcPr>
            <w:tcW w:w="3122" w:type="dxa"/>
            <w:shd w:val="clear" w:color="auto" w:fill="0000FF"/>
          </w:tcPr>
          <w:p w14:paraId="7A48C8B7" w14:textId="77777777" w:rsidR="0062738F" w:rsidRPr="009B3EFA" w:rsidRDefault="0062738F" w:rsidP="00776D6E">
            <w:pPr>
              <w:pStyle w:val="Header"/>
              <w:rPr>
                <w:rFonts w:ascii="Arial Narrow" w:hAnsi="Arial Narrow" w:cs="Tahoma"/>
                <w:sz w:val="32"/>
                <w:szCs w:val="32"/>
              </w:rPr>
            </w:pPr>
          </w:p>
        </w:tc>
        <w:tc>
          <w:tcPr>
            <w:tcW w:w="3122" w:type="dxa"/>
            <w:shd w:val="clear" w:color="auto" w:fill="FFFF00"/>
          </w:tcPr>
          <w:p w14:paraId="554917C1" w14:textId="77777777" w:rsidR="0062738F" w:rsidRPr="009B3EFA" w:rsidRDefault="0062738F" w:rsidP="00776D6E">
            <w:pPr>
              <w:pStyle w:val="Header"/>
              <w:rPr>
                <w:rFonts w:ascii="Arial Narrow" w:hAnsi="Arial Narrow" w:cs="Tahoma"/>
                <w:sz w:val="32"/>
                <w:szCs w:val="32"/>
              </w:rPr>
            </w:pPr>
          </w:p>
        </w:tc>
        <w:tc>
          <w:tcPr>
            <w:tcW w:w="3122" w:type="dxa"/>
            <w:shd w:val="clear" w:color="auto" w:fill="FF0000"/>
          </w:tcPr>
          <w:p w14:paraId="702129F1" w14:textId="77777777" w:rsidR="0062738F" w:rsidRPr="009B3EFA" w:rsidRDefault="0062738F" w:rsidP="00776D6E">
            <w:pPr>
              <w:pStyle w:val="Header"/>
              <w:rPr>
                <w:rFonts w:ascii="Arial Narrow" w:hAnsi="Arial Narrow" w:cs="Tahoma"/>
              </w:rPr>
            </w:pPr>
          </w:p>
        </w:tc>
      </w:tr>
    </w:tbl>
    <w:p w14:paraId="6039337B" w14:textId="12CB2E70" w:rsidR="0062738F" w:rsidRPr="0029254C" w:rsidRDefault="0062738F" w:rsidP="0062738F">
      <w:pPr>
        <w:pStyle w:val="Heading4"/>
        <w:rPr>
          <w:rFonts w:ascii="Algerian" w:hAnsi="Algerian"/>
          <w:color w:val="FF0000"/>
          <w:sz w:val="60"/>
          <w:szCs w:val="60"/>
        </w:rPr>
      </w:pPr>
      <w:r w:rsidRPr="0029254C">
        <w:rPr>
          <w:rFonts w:ascii="Algerian" w:hAnsi="Algerian"/>
          <w:color w:val="FF0000"/>
          <w:sz w:val="60"/>
          <w:szCs w:val="60"/>
        </w:rPr>
        <w:t>HOT</w:t>
      </w:r>
      <w:r w:rsidRPr="0029254C">
        <w:rPr>
          <w:rFonts w:ascii="Arial Narrow" w:hAnsi="Arial Narrow"/>
          <w:color w:val="FF0000"/>
          <w:sz w:val="60"/>
          <w:szCs w:val="60"/>
        </w:rPr>
        <w:t>Ă</w:t>
      </w:r>
      <w:r w:rsidRPr="0029254C">
        <w:rPr>
          <w:rFonts w:ascii="Algerian" w:hAnsi="Algerian"/>
          <w:color w:val="FF0000"/>
          <w:sz w:val="60"/>
          <w:szCs w:val="60"/>
        </w:rPr>
        <w:t>RÂRE</w:t>
      </w:r>
      <w:r>
        <w:rPr>
          <w:rFonts w:ascii="Algerian" w:hAnsi="Algerian"/>
          <w:color w:val="FF0000"/>
          <w:sz w:val="60"/>
          <w:szCs w:val="60"/>
        </w:rPr>
        <w:t>A NR. 38/2019</w:t>
      </w:r>
      <w:r w:rsidRPr="0029254C">
        <w:rPr>
          <w:rFonts w:ascii="Algerian" w:hAnsi="Algerian"/>
          <w:color w:val="FF0000"/>
          <w:sz w:val="60"/>
          <w:szCs w:val="60"/>
        </w:rPr>
        <w:t xml:space="preserve">  </w:t>
      </w:r>
    </w:p>
    <w:p w14:paraId="0D78D871" w14:textId="77777777" w:rsidR="0062738F" w:rsidRDefault="0062738F" w:rsidP="0062738F">
      <w:pPr>
        <w:pStyle w:val="BodyText"/>
        <w:ind w:firstLine="720"/>
        <w:jc w:val="center"/>
        <w:rPr>
          <w:rFonts w:ascii="Arial Narrow" w:hAnsi="Arial Narrow"/>
          <w:b/>
          <w:bCs/>
          <w:sz w:val="32"/>
          <w:szCs w:val="32"/>
        </w:rPr>
      </w:pPr>
      <w:r w:rsidRPr="00A71FFC">
        <w:rPr>
          <w:rFonts w:ascii="Arial Narrow" w:hAnsi="Arial Narrow"/>
          <w:b/>
          <w:bCs/>
          <w:color w:val="FF0000"/>
          <w:sz w:val="32"/>
          <w:szCs w:val="32"/>
        </w:rPr>
        <w:t xml:space="preserve">pentru actualizarea Devizului general </w:t>
      </w:r>
      <w:r>
        <w:rPr>
          <w:rFonts w:ascii="Arial Narrow" w:hAnsi="Arial Narrow"/>
          <w:b/>
          <w:bCs/>
          <w:color w:val="FF0000"/>
          <w:sz w:val="32"/>
          <w:szCs w:val="32"/>
        </w:rPr>
        <w:t>dupa</w:t>
      </w:r>
      <w:r w:rsidRPr="00A71FFC">
        <w:rPr>
          <w:rFonts w:ascii="Arial Narrow" w:hAnsi="Arial Narrow"/>
          <w:b/>
          <w:bCs/>
          <w:color w:val="FF0000"/>
          <w:sz w:val="32"/>
          <w:szCs w:val="32"/>
        </w:rPr>
        <w:t xml:space="preserve"> realizarea Expertizei tehnice pentru realizarea obiectivului de investitii  “</w:t>
      </w:r>
      <w:r w:rsidRPr="00714090">
        <w:rPr>
          <w:rFonts w:ascii="Arial Narrow" w:hAnsi="Arial Narrow"/>
          <w:b/>
          <w:bCs/>
          <w:i/>
          <w:iCs/>
          <w:color w:val="FF0000"/>
          <w:sz w:val="32"/>
          <w:szCs w:val="32"/>
        </w:rPr>
        <w:t>Rest de executat</w:t>
      </w:r>
      <w:r w:rsidRPr="00714090">
        <w:rPr>
          <w:rFonts w:ascii="Arial Narrow" w:hAnsi="Arial Narrow"/>
          <w:b/>
          <w:bCs/>
          <w:color w:val="FF0000"/>
          <w:sz w:val="32"/>
          <w:szCs w:val="32"/>
        </w:rPr>
        <w:t xml:space="preserve"> </w:t>
      </w:r>
      <w:r w:rsidRPr="0066059B">
        <w:rPr>
          <w:rFonts w:ascii="Arial Narrow" w:hAnsi="Arial Narrow"/>
          <w:b/>
          <w:bCs/>
          <w:color w:val="FF0000"/>
          <w:sz w:val="32"/>
          <w:szCs w:val="32"/>
        </w:rPr>
        <w:t>-</w:t>
      </w:r>
      <w:r w:rsidRPr="00714090">
        <w:rPr>
          <w:rFonts w:ascii="Arial Narrow" w:hAnsi="Arial Narrow"/>
          <w:b/>
          <w:bCs/>
          <w:color w:val="000000" w:themeColor="text1"/>
          <w:sz w:val="32"/>
          <w:szCs w:val="32"/>
        </w:rPr>
        <w:t xml:space="preserve"> </w:t>
      </w:r>
      <w:r w:rsidRPr="00714090">
        <w:rPr>
          <w:rFonts w:ascii="Arial Narrow" w:hAnsi="Arial Narrow"/>
          <w:b/>
          <w:bCs/>
          <w:i/>
          <w:color w:val="FF0000"/>
          <w:sz w:val="32"/>
          <w:szCs w:val="32"/>
        </w:rPr>
        <w:t>Modernizare strazi in localitatea Puscasi, judetul Vaslui in lungime de 1,987 km</w:t>
      </w:r>
      <w:r w:rsidRPr="00714090">
        <w:rPr>
          <w:rFonts w:ascii="Arial Narrow" w:hAnsi="Arial Narrow"/>
          <w:b/>
          <w:bCs/>
          <w:i/>
          <w:color w:val="000000" w:themeColor="text1"/>
          <w:sz w:val="32"/>
          <w:szCs w:val="32"/>
        </w:rPr>
        <w:t xml:space="preserve">” </w:t>
      </w:r>
      <w:r w:rsidRPr="00714090">
        <w:rPr>
          <w:rFonts w:ascii="Arial Narrow" w:hAnsi="Arial Narrow"/>
          <w:b/>
          <w:bCs/>
          <w:sz w:val="32"/>
          <w:szCs w:val="32"/>
        </w:rPr>
        <w:t xml:space="preserve"> </w:t>
      </w:r>
    </w:p>
    <w:p w14:paraId="701429F6" w14:textId="77777777" w:rsidR="0062738F" w:rsidRPr="00041BD0" w:rsidRDefault="0062738F" w:rsidP="0062738F">
      <w:pPr>
        <w:pStyle w:val="BodyText"/>
        <w:ind w:firstLine="720"/>
        <w:jc w:val="center"/>
        <w:rPr>
          <w:b/>
          <w:color w:val="FF0000"/>
          <w:sz w:val="28"/>
          <w:szCs w:val="28"/>
        </w:rPr>
      </w:pPr>
    </w:p>
    <w:p w14:paraId="509AA413" w14:textId="77777777" w:rsidR="0062738F" w:rsidRPr="0066059B" w:rsidRDefault="0062738F" w:rsidP="0062738F">
      <w:pPr>
        <w:pStyle w:val="BodyText"/>
        <w:ind w:firstLine="720"/>
        <w:jc w:val="both"/>
        <w:rPr>
          <w:rFonts w:ascii="Arial Narrow" w:hAnsi="Arial Narrow"/>
          <w:bCs/>
          <w:sz w:val="32"/>
          <w:szCs w:val="32"/>
        </w:rPr>
      </w:pPr>
      <w:r w:rsidRPr="0066059B">
        <w:rPr>
          <w:rFonts w:ascii="Arial Narrow" w:hAnsi="Arial Narrow"/>
          <w:sz w:val="32"/>
          <w:szCs w:val="32"/>
        </w:rPr>
        <w:t>- având în vedere Referatul de aprobare  a primarului comunei  în calitate de iniţiator al Proiectului de hotărâre, din care rezultă necesitatea, oportunitatea şi eficienţa adoptării unei hotărâri pentru actualizarea Devizului general dupa realizarea Expertizei Tehnice pentru realizarea obiectivului de investitii “</w:t>
      </w:r>
      <w:r w:rsidRPr="0066059B">
        <w:rPr>
          <w:rFonts w:ascii="Arial Narrow" w:hAnsi="Arial Narrow"/>
          <w:b/>
          <w:bCs/>
          <w:i/>
          <w:iCs/>
          <w:sz w:val="32"/>
          <w:szCs w:val="32"/>
        </w:rPr>
        <w:t>Rest de executat</w:t>
      </w:r>
      <w:r w:rsidRPr="0066059B">
        <w:rPr>
          <w:rFonts w:ascii="Arial Narrow" w:hAnsi="Arial Narrow"/>
          <w:sz w:val="32"/>
          <w:szCs w:val="32"/>
        </w:rPr>
        <w:t xml:space="preserve"> </w:t>
      </w:r>
      <w:r w:rsidRPr="0066059B">
        <w:rPr>
          <w:rFonts w:ascii="Arial Narrow" w:hAnsi="Arial Narrow"/>
          <w:b/>
          <w:i/>
          <w:sz w:val="32"/>
          <w:szCs w:val="32"/>
        </w:rPr>
        <w:t>Modernizare strazi in localitatea Puscasi, judetul Vaslui” Lungime 1,987 km</w:t>
      </w:r>
    </w:p>
    <w:p w14:paraId="57954158" w14:textId="632C138F" w:rsidR="0062738F" w:rsidRPr="0066059B" w:rsidRDefault="0062738F" w:rsidP="0062738F">
      <w:pPr>
        <w:pStyle w:val="NormalArialNarrow"/>
      </w:pPr>
      <w:r w:rsidRPr="0066059B">
        <w:t xml:space="preserve">- </w:t>
      </w:r>
      <w:proofErr w:type="spellStart"/>
      <w:r w:rsidRPr="0066059B">
        <w:t>având</w:t>
      </w:r>
      <w:proofErr w:type="spellEnd"/>
      <w:r w:rsidRPr="0066059B">
        <w:t xml:space="preserve"> </w:t>
      </w:r>
      <w:proofErr w:type="spellStart"/>
      <w:r w:rsidRPr="0066059B">
        <w:t>în</w:t>
      </w:r>
      <w:proofErr w:type="spellEnd"/>
      <w:r w:rsidRPr="0066059B">
        <w:t xml:space="preserve"> </w:t>
      </w:r>
      <w:proofErr w:type="spellStart"/>
      <w:r w:rsidRPr="0066059B">
        <w:t>vedere</w:t>
      </w:r>
      <w:proofErr w:type="spellEnd"/>
      <w:r w:rsidRPr="0066059B">
        <w:t xml:space="preserve"> </w:t>
      </w:r>
      <w:proofErr w:type="spellStart"/>
      <w:r w:rsidRPr="0066059B">
        <w:t>avizul</w:t>
      </w:r>
      <w:proofErr w:type="spellEnd"/>
      <w:r w:rsidRPr="0066059B">
        <w:t xml:space="preserve"> </w:t>
      </w:r>
      <w:proofErr w:type="spellStart"/>
      <w:r w:rsidRPr="0066059B">
        <w:t>favorabil</w:t>
      </w:r>
      <w:proofErr w:type="spellEnd"/>
      <w:r w:rsidRPr="0066059B">
        <w:t xml:space="preserve"> al </w:t>
      </w:r>
      <w:proofErr w:type="spellStart"/>
      <w:r w:rsidRPr="0066059B">
        <w:t>compartimentului</w:t>
      </w:r>
      <w:proofErr w:type="spellEnd"/>
      <w:r w:rsidRPr="0066059B">
        <w:t xml:space="preserve"> de </w:t>
      </w:r>
      <w:proofErr w:type="spellStart"/>
      <w:r w:rsidRPr="0066059B">
        <w:t>specialitate</w:t>
      </w:r>
      <w:proofErr w:type="spellEnd"/>
      <w:r w:rsidRPr="0066059B">
        <w:t xml:space="preserve"> din </w:t>
      </w:r>
      <w:proofErr w:type="spellStart"/>
      <w:r w:rsidRPr="0066059B">
        <w:t>cadrul</w:t>
      </w:r>
      <w:proofErr w:type="spellEnd"/>
      <w:r w:rsidRPr="0066059B">
        <w:t xml:space="preserve"> </w:t>
      </w:r>
      <w:proofErr w:type="spellStart"/>
      <w:r w:rsidRPr="0066059B">
        <w:t>aparatului</w:t>
      </w:r>
      <w:proofErr w:type="spellEnd"/>
      <w:r w:rsidRPr="0066059B">
        <w:t xml:space="preserve"> de </w:t>
      </w:r>
      <w:proofErr w:type="spellStart"/>
      <w:r w:rsidRPr="0066059B">
        <w:t>specialitate</w:t>
      </w:r>
      <w:proofErr w:type="spellEnd"/>
      <w:r w:rsidRPr="0066059B">
        <w:t xml:space="preserve"> al </w:t>
      </w:r>
      <w:proofErr w:type="spellStart"/>
      <w:r w:rsidRPr="0066059B">
        <w:t>primarului</w:t>
      </w:r>
      <w:proofErr w:type="spellEnd"/>
      <w:r w:rsidRPr="0066059B">
        <w:t xml:space="preserve"> </w:t>
      </w:r>
      <w:proofErr w:type="spellStart"/>
      <w:r w:rsidRPr="0066059B">
        <w:t>şi</w:t>
      </w:r>
      <w:proofErr w:type="spellEnd"/>
      <w:r w:rsidRPr="0066059B">
        <w:t xml:space="preserve"> </w:t>
      </w:r>
      <w:proofErr w:type="spellStart"/>
      <w:r>
        <w:t>Avizul</w:t>
      </w:r>
      <w:proofErr w:type="spellEnd"/>
      <w:r>
        <w:t xml:space="preserve"> </w:t>
      </w:r>
      <w:proofErr w:type="spellStart"/>
      <w:r w:rsidRPr="0066059B">
        <w:t>Comisiei</w:t>
      </w:r>
      <w:proofErr w:type="spellEnd"/>
      <w:r w:rsidRPr="0066059B">
        <w:t xml:space="preserve"> de </w:t>
      </w:r>
      <w:proofErr w:type="spellStart"/>
      <w:r w:rsidRPr="0066059B">
        <w:t>specialitate</w:t>
      </w:r>
      <w:proofErr w:type="spellEnd"/>
      <w:r w:rsidRPr="0066059B">
        <w:t xml:space="preserve"> din </w:t>
      </w:r>
      <w:proofErr w:type="spellStart"/>
      <w:r w:rsidRPr="0066059B">
        <w:t>cadrul</w:t>
      </w:r>
      <w:proofErr w:type="spellEnd"/>
      <w:r w:rsidRPr="0066059B">
        <w:t xml:space="preserve"> </w:t>
      </w:r>
      <w:proofErr w:type="spellStart"/>
      <w:r w:rsidRPr="0066059B">
        <w:t>Consiliului</w:t>
      </w:r>
      <w:proofErr w:type="spellEnd"/>
      <w:r w:rsidRPr="0066059B">
        <w:t xml:space="preserve"> local;</w:t>
      </w:r>
    </w:p>
    <w:p w14:paraId="13F8C202" w14:textId="77777777" w:rsidR="0062738F" w:rsidRPr="0066059B" w:rsidRDefault="0062738F" w:rsidP="0062738F">
      <w:pPr>
        <w:pStyle w:val="BodyTextIndent"/>
        <w:rPr>
          <w:rFonts w:ascii="Arial Narrow" w:hAnsi="Arial Narrow"/>
          <w:szCs w:val="32"/>
        </w:rPr>
      </w:pPr>
      <w:r w:rsidRPr="0066059B">
        <w:rPr>
          <w:rFonts w:ascii="Arial Narrow" w:hAnsi="Arial Narrow"/>
          <w:szCs w:val="32"/>
        </w:rPr>
        <w:t xml:space="preserve">- având în vedere prevederile art 34, alin (2)din Legea nr. 373/2006 privind finantele publice locale, cu modificarile si completarile ulterioare, art 10 din OUG nr. 28/2015 si ale art IV alin (1)din OUG 6/2017 </w:t>
      </w:r>
      <w:r w:rsidRPr="0066059B">
        <w:rPr>
          <w:rFonts w:ascii="Arial Narrow" w:hAnsi="Arial Narrow"/>
          <w:bCs/>
          <w:szCs w:val="32"/>
        </w:rPr>
        <w:t>pentru modificarea şi completarea unor acte normative, precum şi pentru stabilirea unor măsuri privind realizarea investiţiilor finanţate din fonduri publice</w:t>
      </w:r>
      <w:r w:rsidRPr="0066059B">
        <w:rPr>
          <w:rFonts w:ascii="Arial Narrow" w:hAnsi="Arial Narrow"/>
          <w:szCs w:val="32"/>
        </w:rPr>
        <w:t xml:space="preserve">  ;</w:t>
      </w:r>
    </w:p>
    <w:p w14:paraId="493795ED" w14:textId="77777777" w:rsidR="0062738F" w:rsidRPr="0066059B" w:rsidRDefault="0062738F" w:rsidP="0062738F">
      <w:pPr>
        <w:pStyle w:val="BodyTextIndent"/>
        <w:rPr>
          <w:rFonts w:ascii="Arial Narrow" w:hAnsi="Arial Narrow"/>
          <w:bCs/>
          <w:szCs w:val="32"/>
        </w:rPr>
      </w:pPr>
      <w:r w:rsidRPr="0066059B">
        <w:rPr>
          <w:rFonts w:ascii="Arial Narrow" w:hAnsi="Arial Narrow"/>
          <w:szCs w:val="32"/>
        </w:rPr>
        <w:t xml:space="preserve">- avand in vedere prevederile Hotararii Guvernului nr. 907/2016 </w:t>
      </w:r>
      <w:r w:rsidRPr="0066059B">
        <w:rPr>
          <w:rFonts w:ascii="Arial Narrow" w:hAnsi="Arial Narrow"/>
          <w:bCs/>
          <w:szCs w:val="32"/>
        </w:rPr>
        <w:t>privind etapele de elaborare şi conţinutul - cadru al documentaţiilor tehnico - economice aferente obiectivelor/proiectelor de investiţii finanţate din fonduri publice;</w:t>
      </w:r>
    </w:p>
    <w:p w14:paraId="747F7EB6" w14:textId="77777777" w:rsidR="0062738F" w:rsidRPr="0066059B" w:rsidRDefault="0062738F" w:rsidP="0062738F">
      <w:pPr>
        <w:pStyle w:val="BodyText"/>
        <w:ind w:firstLine="720"/>
        <w:jc w:val="both"/>
        <w:rPr>
          <w:rFonts w:ascii="Arial Narrow" w:hAnsi="Arial Narrow"/>
          <w:sz w:val="32"/>
          <w:szCs w:val="32"/>
          <w:lang w:val="it-IT"/>
        </w:rPr>
      </w:pPr>
      <w:r w:rsidRPr="0066059B">
        <w:rPr>
          <w:rFonts w:ascii="Arial Narrow" w:hAnsi="Arial Narrow"/>
          <w:bCs/>
          <w:sz w:val="32"/>
          <w:szCs w:val="32"/>
        </w:rPr>
        <w:t xml:space="preserve">- avand in vedere HCL Puscasi nr. 6 din data de 06.02.2017 </w:t>
      </w:r>
      <w:r w:rsidRPr="0066059B">
        <w:rPr>
          <w:rFonts w:ascii="Arial Narrow" w:hAnsi="Arial Narrow"/>
          <w:sz w:val="32"/>
          <w:szCs w:val="32"/>
        </w:rPr>
        <w:t xml:space="preserve">privind aprobarea indicatorilor tehnico-economici pentru realizarea obiectivului de investitii </w:t>
      </w:r>
      <w:r w:rsidRPr="0066059B">
        <w:rPr>
          <w:rFonts w:ascii="Arial Narrow" w:hAnsi="Arial Narrow"/>
          <w:b/>
          <w:i/>
          <w:sz w:val="32"/>
          <w:szCs w:val="32"/>
        </w:rPr>
        <w:t>“</w:t>
      </w:r>
      <w:r w:rsidRPr="0066059B">
        <w:rPr>
          <w:rFonts w:ascii="Arial Narrow" w:hAnsi="Arial Narrow"/>
          <w:b/>
          <w:i/>
          <w:sz w:val="32"/>
          <w:szCs w:val="32"/>
          <w:lang w:val="it-IT"/>
        </w:rPr>
        <w:t xml:space="preserve">Modernizarea strazi in localitatea Puscasi, comuna Puscasi, judetul Vaslui (1,987 km), </w:t>
      </w:r>
      <w:r w:rsidRPr="0066059B">
        <w:rPr>
          <w:rFonts w:ascii="Arial Narrow" w:hAnsi="Arial Narrow"/>
          <w:sz w:val="32"/>
          <w:szCs w:val="32"/>
          <w:lang w:val="it-IT"/>
        </w:rPr>
        <w:t>dupa actualizarea TVA ;</w:t>
      </w:r>
    </w:p>
    <w:p w14:paraId="5A2CEF3F" w14:textId="77777777" w:rsidR="0062738F" w:rsidRPr="0066059B" w:rsidRDefault="0062738F" w:rsidP="0062738F">
      <w:pPr>
        <w:pStyle w:val="BodyTextIndent"/>
        <w:rPr>
          <w:rFonts w:ascii="Arial Narrow" w:hAnsi="Arial Narrow"/>
          <w:szCs w:val="32"/>
        </w:rPr>
      </w:pPr>
      <w:r w:rsidRPr="0066059B">
        <w:rPr>
          <w:rFonts w:ascii="Arial Narrow" w:hAnsi="Arial Narrow"/>
          <w:szCs w:val="32"/>
        </w:rPr>
        <w:t xml:space="preserve">- avand in vedere Ordinul viceprim- ministrului, ministrului dezvoltarii regionale, administratiei publice si fondurilor europene nr. 3681/2017 privind aprobarea obiectivelor de investitii si sumele alocate acestora pentru finantarea Programului </w:t>
      </w:r>
      <w:r w:rsidRPr="0066059B">
        <w:rPr>
          <w:rFonts w:ascii="Arial Narrow" w:hAnsi="Arial Narrow"/>
          <w:szCs w:val="32"/>
        </w:rPr>
        <w:lastRenderedPageBreak/>
        <w:t xml:space="preserve">national de dezvoltare locala pentru judetul Vaslui, in perioada 2017-2020, cu modificarile ulterioare.    </w:t>
      </w:r>
    </w:p>
    <w:p w14:paraId="08E329B8" w14:textId="77777777" w:rsidR="0062738F" w:rsidRPr="0066059B" w:rsidRDefault="0062738F" w:rsidP="0062738F">
      <w:pPr>
        <w:pStyle w:val="ListParagraph"/>
        <w:numPr>
          <w:ilvl w:val="0"/>
          <w:numId w:val="2"/>
        </w:numPr>
        <w:tabs>
          <w:tab w:val="clear" w:pos="720"/>
          <w:tab w:val="num" w:pos="0"/>
        </w:tabs>
        <w:spacing w:line="276" w:lineRule="auto"/>
        <w:ind w:left="0" w:firstLine="720"/>
        <w:jc w:val="both"/>
        <w:rPr>
          <w:rFonts w:ascii="Arial Narrow" w:hAnsi="Arial Narrow"/>
          <w:sz w:val="32"/>
          <w:szCs w:val="32"/>
        </w:rPr>
      </w:pPr>
      <w:bookmarkStart w:id="1" w:name="_Hlk16585128"/>
      <w:r w:rsidRPr="0066059B">
        <w:rPr>
          <w:rFonts w:ascii="Arial Narrow" w:hAnsi="Arial Narrow"/>
          <w:b/>
          <w:bCs/>
          <w:color w:val="FF0000"/>
          <w:sz w:val="32"/>
          <w:szCs w:val="32"/>
        </w:rPr>
        <w:t xml:space="preserve">  In </w:t>
      </w:r>
      <w:proofErr w:type="spellStart"/>
      <w:proofErr w:type="gramStart"/>
      <w:r w:rsidRPr="0066059B">
        <w:rPr>
          <w:rFonts w:ascii="Arial Narrow" w:hAnsi="Arial Narrow"/>
          <w:b/>
          <w:bCs/>
          <w:color w:val="FF0000"/>
          <w:sz w:val="32"/>
          <w:szCs w:val="32"/>
        </w:rPr>
        <w:t>temeiul</w:t>
      </w:r>
      <w:proofErr w:type="spellEnd"/>
      <w:r w:rsidRPr="0066059B">
        <w:rPr>
          <w:rFonts w:ascii="Arial Narrow" w:hAnsi="Arial Narrow"/>
          <w:color w:val="FF0000"/>
          <w:sz w:val="32"/>
          <w:szCs w:val="32"/>
        </w:rPr>
        <w:t xml:space="preserve">  </w:t>
      </w:r>
      <w:r w:rsidRPr="0066059B">
        <w:rPr>
          <w:rFonts w:ascii="Arial Narrow" w:hAnsi="Arial Narrow"/>
          <w:sz w:val="32"/>
          <w:szCs w:val="32"/>
        </w:rPr>
        <w:t>art.</w:t>
      </w:r>
      <w:proofErr w:type="gramEnd"/>
      <w:r w:rsidRPr="0066059B">
        <w:rPr>
          <w:rFonts w:ascii="Arial Narrow" w:hAnsi="Arial Narrow"/>
          <w:sz w:val="32"/>
          <w:szCs w:val="32"/>
        </w:rPr>
        <w:t xml:space="preserve"> 129 </w:t>
      </w:r>
      <w:proofErr w:type="spellStart"/>
      <w:r w:rsidRPr="0066059B">
        <w:rPr>
          <w:rFonts w:ascii="Arial Narrow" w:hAnsi="Arial Narrow"/>
          <w:sz w:val="32"/>
          <w:szCs w:val="32"/>
        </w:rPr>
        <w:t>alin</w:t>
      </w:r>
      <w:proofErr w:type="spellEnd"/>
      <w:r w:rsidRPr="0066059B">
        <w:rPr>
          <w:rFonts w:ascii="Arial Narrow" w:hAnsi="Arial Narrow"/>
          <w:sz w:val="32"/>
          <w:szCs w:val="32"/>
        </w:rPr>
        <w:t xml:space="preserve"> (1), , </w:t>
      </w:r>
      <w:proofErr w:type="spellStart"/>
      <w:r w:rsidRPr="0066059B">
        <w:rPr>
          <w:rFonts w:ascii="Arial Narrow" w:hAnsi="Arial Narrow"/>
          <w:sz w:val="32"/>
          <w:szCs w:val="32"/>
        </w:rPr>
        <w:t>alin</w:t>
      </w:r>
      <w:proofErr w:type="spellEnd"/>
      <w:r w:rsidRPr="0066059B">
        <w:rPr>
          <w:rFonts w:ascii="Arial Narrow" w:hAnsi="Arial Narrow"/>
          <w:sz w:val="32"/>
          <w:szCs w:val="32"/>
        </w:rPr>
        <w:t xml:space="preserve"> (2), lit c </w:t>
      </w:r>
      <w:proofErr w:type="spellStart"/>
      <w:r w:rsidRPr="0066059B">
        <w:rPr>
          <w:rFonts w:ascii="Arial Narrow" w:hAnsi="Arial Narrow"/>
          <w:sz w:val="32"/>
          <w:szCs w:val="32"/>
        </w:rPr>
        <w:t>si</w:t>
      </w:r>
      <w:proofErr w:type="spellEnd"/>
      <w:r w:rsidRPr="0066059B">
        <w:rPr>
          <w:rFonts w:ascii="Arial Narrow" w:hAnsi="Arial Narrow"/>
          <w:sz w:val="32"/>
          <w:szCs w:val="32"/>
        </w:rPr>
        <w:t xml:space="preserve"> </w:t>
      </w:r>
      <w:proofErr w:type="spellStart"/>
      <w:r w:rsidRPr="0066059B">
        <w:rPr>
          <w:rFonts w:ascii="Arial Narrow" w:hAnsi="Arial Narrow"/>
          <w:sz w:val="32"/>
          <w:szCs w:val="32"/>
        </w:rPr>
        <w:t>alin</w:t>
      </w:r>
      <w:proofErr w:type="spellEnd"/>
      <w:r w:rsidRPr="0066059B">
        <w:rPr>
          <w:rFonts w:ascii="Arial Narrow" w:hAnsi="Arial Narrow"/>
          <w:sz w:val="32"/>
          <w:szCs w:val="32"/>
        </w:rPr>
        <w:t xml:space="preserve"> 6, lit c  din </w:t>
      </w:r>
      <w:proofErr w:type="spellStart"/>
      <w:r w:rsidRPr="0066059B">
        <w:rPr>
          <w:rFonts w:ascii="Arial Narrow" w:hAnsi="Arial Narrow"/>
          <w:sz w:val="32"/>
          <w:szCs w:val="32"/>
        </w:rPr>
        <w:t>Ordonanta</w:t>
      </w:r>
      <w:proofErr w:type="spellEnd"/>
      <w:r w:rsidRPr="0066059B">
        <w:rPr>
          <w:rFonts w:ascii="Arial Narrow" w:hAnsi="Arial Narrow"/>
          <w:sz w:val="32"/>
          <w:szCs w:val="32"/>
        </w:rPr>
        <w:t xml:space="preserve"> de </w:t>
      </w:r>
      <w:proofErr w:type="spellStart"/>
      <w:r w:rsidRPr="0066059B">
        <w:rPr>
          <w:rFonts w:ascii="Arial Narrow" w:hAnsi="Arial Narrow"/>
          <w:sz w:val="32"/>
          <w:szCs w:val="32"/>
        </w:rPr>
        <w:t>Urgenta</w:t>
      </w:r>
      <w:proofErr w:type="spellEnd"/>
      <w:r w:rsidRPr="0066059B">
        <w:rPr>
          <w:rFonts w:ascii="Arial Narrow" w:hAnsi="Arial Narrow"/>
          <w:sz w:val="32"/>
          <w:szCs w:val="32"/>
        </w:rPr>
        <w:t xml:space="preserve"> a </w:t>
      </w:r>
      <w:proofErr w:type="spellStart"/>
      <w:r w:rsidRPr="0066059B">
        <w:rPr>
          <w:rFonts w:ascii="Arial Narrow" w:hAnsi="Arial Narrow"/>
          <w:sz w:val="32"/>
          <w:szCs w:val="32"/>
        </w:rPr>
        <w:t>Guvenului</w:t>
      </w:r>
      <w:proofErr w:type="spellEnd"/>
      <w:r w:rsidRPr="0066059B">
        <w:rPr>
          <w:rFonts w:ascii="Arial Narrow" w:hAnsi="Arial Narrow"/>
          <w:sz w:val="32"/>
          <w:szCs w:val="32"/>
        </w:rPr>
        <w:t xml:space="preserve"> nr.  57/ 2019 </w:t>
      </w:r>
      <w:proofErr w:type="spellStart"/>
      <w:r w:rsidRPr="0066059B">
        <w:rPr>
          <w:rFonts w:ascii="Arial Narrow" w:hAnsi="Arial Narrow"/>
          <w:sz w:val="32"/>
          <w:szCs w:val="32"/>
        </w:rPr>
        <w:t>privind</w:t>
      </w:r>
      <w:proofErr w:type="spellEnd"/>
      <w:r w:rsidRPr="0066059B">
        <w:rPr>
          <w:rFonts w:ascii="Arial Narrow" w:hAnsi="Arial Narrow"/>
          <w:sz w:val="32"/>
          <w:szCs w:val="32"/>
        </w:rPr>
        <w:t xml:space="preserve"> </w:t>
      </w:r>
      <w:proofErr w:type="spellStart"/>
      <w:r w:rsidRPr="0066059B">
        <w:rPr>
          <w:rFonts w:ascii="Arial Narrow" w:hAnsi="Arial Narrow"/>
          <w:sz w:val="32"/>
          <w:szCs w:val="32"/>
        </w:rPr>
        <w:t>Codul</w:t>
      </w:r>
      <w:proofErr w:type="spellEnd"/>
      <w:r w:rsidRPr="0066059B">
        <w:rPr>
          <w:rFonts w:ascii="Arial Narrow" w:hAnsi="Arial Narrow"/>
          <w:sz w:val="32"/>
          <w:szCs w:val="32"/>
        </w:rPr>
        <w:t xml:space="preserve"> </w:t>
      </w:r>
      <w:proofErr w:type="spellStart"/>
      <w:r w:rsidRPr="0066059B">
        <w:rPr>
          <w:rFonts w:ascii="Arial Narrow" w:hAnsi="Arial Narrow"/>
          <w:sz w:val="32"/>
          <w:szCs w:val="32"/>
        </w:rPr>
        <w:t>administrativ</w:t>
      </w:r>
      <w:proofErr w:type="spellEnd"/>
      <w:r w:rsidRPr="0066059B">
        <w:rPr>
          <w:rFonts w:ascii="Arial Narrow" w:hAnsi="Arial Narrow"/>
          <w:sz w:val="32"/>
          <w:szCs w:val="32"/>
        </w:rPr>
        <w:t xml:space="preserve">  </w:t>
      </w:r>
    </w:p>
    <w:p w14:paraId="0DC4258E" w14:textId="77777777" w:rsidR="0062738F" w:rsidRPr="0066059B" w:rsidRDefault="0062738F" w:rsidP="0062738F">
      <w:pPr>
        <w:pStyle w:val="ListParagraph"/>
        <w:numPr>
          <w:ilvl w:val="0"/>
          <w:numId w:val="2"/>
        </w:numPr>
        <w:tabs>
          <w:tab w:val="clear" w:pos="720"/>
          <w:tab w:val="num" w:pos="0"/>
        </w:tabs>
        <w:spacing w:line="276" w:lineRule="auto"/>
        <w:ind w:left="0" w:firstLine="720"/>
        <w:jc w:val="both"/>
        <w:rPr>
          <w:rFonts w:ascii="Arial Narrow" w:hAnsi="Arial Narrow"/>
          <w:sz w:val="32"/>
          <w:szCs w:val="32"/>
        </w:rPr>
      </w:pPr>
      <w:r w:rsidRPr="0066059B">
        <w:rPr>
          <w:rFonts w:ascii="Arial Narrow" w:hAnsi="Arial Narrow"/>
          <w:b/>
          <w:bCs/>
          <w:color w:val="FF0000"/>
          <w:sz w:val="32"/>
          <w:szCs w:val="32"/>
        </w:rPr>
        <w:t xml:space="preserve"> </w:t>
      </w:r>
      <w:r w:rsidRPr="0066059B">
        <w:rPr>
          <w:rFonts w:ascii="Arial Narrow" w:hAnsi="Arial Narrow"/>
          <w:sz w:val="32"/>
          <w:szCs w:val="32"/>
        </w:rPr>
        <w:t xml:space="preserve">  art. 196, </w:t>
      </w:r>
      <w:proofErr w:type="spellStart"/>
      <w:r w:rsidRPr="0066059B">
        <w:rPr>
          <w:rFonts w:ascii="Arial Narrow" w:hAnsi="Arial Narrow"/>
          <w:sz w:val="32"/>
          <w:szCs w:val="32"/>
        </w:rPr>
        <w:t>alin</w:t>
      </w:r>
      <w:proofErr w:type="spellEnd"/>
      <w:r w:rsidRPr="0066059B">
        <w:rPr>
          <w:rFonts w:ascii="Arial Narrow" w:hAnsi="Arial Narrow"/>
          <w:sz w:val="32"/>
          <w:szCs w:val="32"/>
        </w:rPr>
        <w:t xml:space="preserve">. (1), lit a din </w:t>
      </w:r>
      <w:proofErr w:type="spellStart"/>
      <w:r w:rsidRPr="0066059B">
        <w:rPr>
          <w:rFonts w:ascii="Arial Narrow" w:hAnsi="Arial Narrow"/>
          <w:sz w:val="32"/>
          <w:szCs w:val="32"/>
        </w:rPr>
        <w:t>Ordonanta</w:t>
      </w:r>
      <w:proofErr w:type="spellEnd"/>
      <w:r w:rsidRPr="0066059B">
        <w:rPr>
          <w:rFonts w:ascii="Arial Narrow" w:hAnsi="Arial Narrow"/>
          <w:sz w:val="32"/>
          <w:szCs w:val="32"/>
        </w:rPr>
        <w:t xml:space="preserve"> de </w:t>
      </w:r>
      <w:proofErr w:type="spellStart"/>
      <w:r w:rsidRPr="0066059B">
        <w:rPr>
          <w:rFonts w:ascii="Arial Narrow" w:hAnsi="Arial Narrow"/>
          <w:sz w:val="32"/>
          <w:szCs w:val="32"/>
        </w:rPr>
        <w:t>Urgenta</w:t>
      </w:r>
      <w:proofErr w:type="spellEnd"/>
      <w:r w:rsidRPr="0066059B">
        <w:rPr>
          <w:rFonts w:ascii="Arial Narrow" w:hAnsi="Arial Narrow"/>
          <w:sz w:val="32"/>
          <w:szCs w:val="32"/>
        </w:rPr>
        <w:t xml:space="preserve"> a </w:t>
      </w:r>
      <w:proofErr w:type="spellStart"/>
      <w:r w:rsidRPr="0066059B">
        <w:rPr>
          <w:rFonts w:ascii="Arial Narrow" w:hAnsi="Arial Narrow"/>
          <w:sz w:val="32"/>
          <w:szCs w:val="32"/>
        </w:rPr>
        <w:t>Guvenului</w:t>
      </w:r>
      <w:proofErr w:type="spellEnd"/>
      <w:r w:rsidRPr="0066059B">
        <w:rPr>
          <w:rFonts w:ascii="Arial Narrow" w:hAnsi="Arial Narrow"/>
          <w:sz w:val="32"/>
          <w:szCs w:val="32"/>
        </w:rPr>
        <w:t xml:space="preserve"> nr.  57/ 2019 </w:t>
      </w:r>
      <w:proofErr w:type="spellStart"/>
      <w:r w:rsidRPr="0066059B">
        <w:rPr>
          <w:rFonts w:ascii="Arial Narrow" w:hAnsi="Arial Narrow"/>
          <w:sz w:val="32"/>
          <w:szCs w:val="32"/>
        </w:rPr>
        <w:t>privind</w:t>
      </w:r>
      <w:proofErr w:type="spellEnd"/>
      <w:r w:rsidRPr="0066059B">
        <w:rPr>
          <w:rFonts w:ascii="Arial Narrow" w:hAnsi="Arial Narrow"/>
          <w:sz w:val="32"/>
          <w:szCs w:val="32"/>
        </w:rPr>
        <w:t xml:space="preserve"> </w:t>
      </w:r>
      <w:proofErr w:type="spellStart"/>
      <w:r w:rsidRPr="0066059B">
        <w:rPr>
          <w:rFonts w:ascii="Arial Narrow" w:hAnsi="Arial Narrow"/>
          <w:sz w:val="32"/>
          <w:szCs w:val="32"/>
        </w:rPr>
        <w:t>Codul</w:t>
      </w:r>
      <w:proofErr w:type="spellEnd"/>
      <w:r w:rsidRPr="0066059B">
        <w:rPr>
          <w:rFonts w:ascii="Arial Narrow" w:hAnsi="Arial Narrow"/>
          <w:sz w:val="32"/>
          <w:szCs w:val="32"/>
        </w:rPr>
        <w:t xml:space="preserve"> </w:t>
      </w:r>
      <w:proofErr w:type="spellStart"/>
      <w:r w:rsidRPr="0066059B">
        <w:rPr>
          <w:rFonts w:ascii="Arial Narrow" w:hAnsi="Arial Narrow"/>
          <w:sz w:val="32"/>
          <w:szCs w:val="32"/>
        </w:rPr>
        <w:t>administrativ</w:t>
      </w:r>
      <w:proofErr w:type="spellEnd"/>
      <w:r w:rsidRPr="0066059B">
        <w:rPr>
          <w:rFonts w:ascii="Arial Narrow" w:hAnsi="Arial Narrow"/>
          <w:sz w:val="32"/>
          <w:szCs w:val="32"/>
        </w:rPr>
        <w:t xml:space="preserve">  </w:t>
      </w:r>
    </w:p>
    <w:bookmarkEnd w:id="1"/>
    <w:p w14:paraId="38E1646B" w14:textId="77777777" w:rsidR="0062738F" w:rsidRPr="0066059B" w:rsidRDefault="0062738F" w:rsidP="0062738F">
      <w:pPr>
        <w:jc w:val="center"/>
        <w:rPr>
          <w:rFonts w:ascii="Arial Narrow" w:hAnsi="Arial Narrow"/>
          <w:b/>
          <w:bCs/>
          <w:sz w:val="32"/>
          <w:szCs w:val="32"/>
        </w:rPr>
      </w:pPr>
    </w:p>
    <w:p w14:paraId="39D640AD" w14:textId="77777777" w:rsidR="0062738F" w:rsidRDefault="0062738F" w:rsidP="0062738F">
      <w:pPr>
        <w:rPr>
          <w:rFonts w:ascii="Arial Narrow" w:hAnsi="Arial Narrow"/>
          <w:b/>
          <w:bCs/>
          <w:color w:val="FF0000"/>
          <w:sz w:val="32"/>
        </w:rPr>
      </w:pPr>
    </w:p>
    <w:p w14:paraId="6B7C0496" w14:textId="77777777" w:rsidR="0062738F" w:rsidRPr="0066059B" w:rsidRDefault="0062738F" w:rsidP="0062738F">
      <w:pPr>
        <w:rPr>
          <w:rFonts w:ascii="Arial Narrow" w:hAnsi="Arial Narrow"/>
          <w:b/>
          <w:bCs/>
          <w:color w:val="FF0000"/>
          <w:sz w:val="36"/>
          <w:szCs w:val="36"/>
        </w:rPr>
      </w:pPr>
      <w:r w:rsidRPr="0066059B">
        <w:rPr>
          <w:rFonts w:ascii="Arial Narrow" w:hAnsi="Arial Narrow"/>
          <w:b/>
          <w:bCs/>
          <w:color w:val="FF0000"/>
          <w:sz w:val="36"/>
          <w:szCs w:val="36"/>
        </w:rPr>
        <w:t>Consiliul local al comunei Puşcaşi, judeţul Vaslui,</w:t>
      </w:r>
    </w:p>
    <w:p w14:paraId="0FC8E33C" w14:textId="77777777" w:rsidR="0062738F" w:rsidRPr="0066059B" w:rsidRDefault="0062738F" w:rsidP="0062738F">
      <w:pPr>
        <w:jc w:val="center"/>
        <w:rPr>
          <w:rFonts w:ascii="Arial Narrow" w:hAnsi="Arial Narrow"/>
          <w:b/>
          <w:bCs/>
          <w:color w:val="FF0000"/>
          <w:sz w:val="36"/>
          <w:szCs w:val="36"/>
        </w:rPr>
      </w:pPr>
    </w:p>
    <w:p w14:paraId="28C22846" w14:textId="77777777" w:rsidR="0062738F" w:rsidRPr="0066059B" w:rsidRDefault="0062738F" w:rsidP="0062738F">
      <w:pPr>
        <w:jc w:val="center"/>
        <w:rPr>
          <w:rFonts w:ascii="Arial Narrow" w:hAnsi="Arial Narrow"/>
          <w:b/>
          <w:bCs/>
          <w:color w:val="FF0000"/>
          <w:sz w:val="36"/>
          <w:szCs w:val="36"/>
        </w:rPr>
      </w:pPr>
      <w:r w:rsidRPr="0066059B">
        <w:rPr>
          <w:rFonts w:ascii="Arial Narrow" w:hAnsi="Arial Narrow"/>
          <w:b/>
          <w:bCs/>
          <w:color w:val="FF0000"/>
          <w:sz w:val="36"/>
          <w:szCs w:val="36"/>
        </w:rPr>
        <w:t>HOTĂRĂŞTE:</w:t>
      </w:r>
    </w:p>
    <w:p w14:paraId="3B8FD71A" w14:textId="77777777" w:rsidR="0062738F" w:rsidRPr="00B10EDD" w:rsidRDefault="0062738F" w:rsidP="0062738F">
      <w:pPr>
        <w:jc w:val="center"/>
        <w:rPr>
          <w:rFonts w:ascii="Arial Narrow" w:hAnsi="Arial Narrow"/>
          <w:b/>
          <w:bCs/>
          <w:sz w:val="32"/>
        </w:rPr>
      </w:pPr>
    </w:p>
    <w:p w14:paraId="183BD9D6" w14:textId="3FACE620" w:rsidR="0062738F" w:rsidRDefault="0062738F" w:rsidP="0062738F">
      <w:pPr>
        <w:spacing w:line="360" w:lineRule="auto"/>
        <w:ind w:firstLine="810"/>
        <w:jc w:val="both"/>
        <w:rPr>
          <w:rFonts w:ascii="Arial Narrow" w:hAnsi="Arial Narrow"/>
          <w:sz w:val="32"/>
          <w:szCs w:val="32"/>
        </w:rPr>
      </w:pPr>
      <w:r w:rsidRPr="0066059B">
        <w:rPr>
          <w:rFonts w:ascii="Arial Narrow" w:hAnsi="Arial Narrow"/>
          <w:b/>
          <w:bCs/>
          <w:color w:val="0070C0"/>
          <w:sz w:val="32"/>
          <w:szCs w:val="32"/>
        </w:rPr>
        <w:t>Art. 1</w:t>
      </w:r>
      <w:r w:rsidRPr="0066059B">
        <w:rPr>
          <w:rFonts w:ascii="Arial Narrow" w:hAnsi="Arial Narrow"/>
          <w:bCs/>
          <w:color w:val="0070C0"/>
          <w:sz w:val="32"/>
          <w:szCs w:val="32"/>
        </w:rPr>
        <w:t xml:space="preserve">  </w:t>
      </w:r>
      <w:r w:rsidRPr="0066059B">
        <w:rPr>
          <w:rFonts w:ascii="Arial Narrow" w:hAnsi="Arial Narrow"/>
          <w:sz w:val="32"/>
          <w:szCs w:val="32"/>
        </w:rPr>
        <w:t>Se aprobă actualizarea Devizului General pentru realizarea obiectivului de investitii “</w:t>
      </w:r>
      <w:r w:rsidRPr="0066059B">
        <w:rPr>
          <w:rFonts w:ascii="Arial Narrow" w:hAnsi="Arial Narrow"/>
          <w:b/>
          <w:bCs/>
          <w:i/>
          <w:iCs/>
          <w:sz w:val="32"/>
          <w:szCs w:val="32"/>
        </w:rPr>
        <w:t xml:space="preserve">Rest de executat - </w:t>
      </w:r>
      <w:r w:rsidRPr="0066059B">
        <w:rPr>
          <w:rFonts w:ascii="Arial Narrow" w:hAnsi="Arial Narrow"/>
          <w:sz w:val="32"/>
          <w:szCs w:val="32"/>
        </w:rPr>
        <w:t xml:space="preserve"> </w:t>
      </w:r>
      <w:r w:rsidRPr="0066059B">
        <w:rPr>
          <w:rFonts w:ascii="Arial Narrow" w:hAnsi="Arial Narrow"/>
          <w:b/>
          <w:i/>
          <w:sz w:val="32"/>
          <w:szCs w:val="32"/>
        </w:rPr>
        <w:t>Modernizare strazi in localitatea Puscasi, judetul Vaslui</w:t>
      </w:r>
      <w:r w:rsidRPr="0066059B">
        <w:rPr>
          <w:rFonts w:ascii="Arial Narrow" w:hAnsi="Arial Narrow"/>
          <w:sz w:val="32"/>
          <w:szCs w:val="32"/>
        </w:rPr>
        <w:t xml:space="preserve">”, dupa realizarea Expertizei tehnice, </w:t>
      </w:r>
      <w:r w:rsidRPr="0066059B">
        <w:rPr>
          <w:rFonts w:ascii="Arial Narrow" w:hAnsi="Arial Narrow"/>
          <w:b/>
          <w:i/>
          <w:sz w:val="32"/>
          <w:szCs w:val="32"/>
        </w:rPr>
        <w:t xml:space="preserve"> </w:t>
      </w:r>
      <w:r w:rsidRPr="0066059B">
        <w:rPr>
          <w:rFonts w:ascii="Arial Narrow" w:hAnsi="Arial Narrow"/>
          <w:sz w:val="32"/>
          <w:szCs w:val="32"/>
        </w:rPr>
        <w:t xml:space="preserve">in suma totala de 1621903 lei </w:t>
      </w:r>
      <w:r w:rsidRPr="0066059B">
        <w:rPr>
          <w:rFonts w:ascii="Arial Narrow" w:hAnsi="Arial Narrow"/>
          <w:b/>
          <w:i/>
          <w:sz w:val="32"/>
          <w:szCs w:val="32"/>
        </w:rPr>
        <w:t xml:space="preserve">, </w:t>
      </w:r>
      <w:r w:rsidRPr="0066059B">
        <w:rPr>
          <w:rFonts w:ascii="Arial Narrow" w:hAnsi="Arial Narrow"/>
          <w:sz w:val="32"/>
          <w:szCs w:val="32"/>
        </w:rPr>
        <w:t xml:space="preserve">din care:  cheltuieli elibibile 1463949 lei si cheltuieli neeligibile 297819  lei,  </w:t>
      </w:r>
      <w:r w:rsidRPr="0066059B">
        <w:rPr>
          <w:rFonts w:ascii="Arial Narrow" w:hAnsi="Arial Narrow"/>
          <w:b/>
          <w:i/>
          <w:sz w:val="32"/>
          <w:szCs w:val="32"/>
        </w:rPr>
        <w:t xml:space="preserve"> </w:t>
      </w:r>
      <w:r w:rsidRPr="0066059B">
        <w:rPr>
          <w:rFonts w:ascii="Arial Narrow" w:hAnsi="Arial Narrow"/>
          <w:sz w:val="32"/>
          <w:szCs w:val="32"/>
        </w:rPr>
        <w:t xml:space="preserve">prevazut in </w:t>
      </w:r>
      <w:r w:rsidRPr="0066059B">
        <w:rPr>
          <w:rFonts w:ascii="Arial Narrow" w:hAnsi="Arial Narrow"/>
          <w:b/>
          <w:i/>
          <w:sz w:val="32"/>
          <w:szCs w:val="32"/>
        </w:rPr>
        <w:t>Anexa nr. 1</w:t>
      </w:r>
      <w:r w:rsidRPr="0066059B">
        <w:rPr>
          <w:rFonts w:ascii="Arial Narrow" w:hAnsi="Arial Narrow"/>
          <w:sz w:val="32"/>
          <w:szCs w:val="32"/>
        </w:rPr>
        <w:t xml:space="preserve"> care face parte integranta din prezenta hotarare.</w:t>
      </w:r>
    </w:p>
    <w:p w14:paraId="67052E4B" w14:textId="77777777" w:rsidR="0062738F" w:rsidRPr="0066059B" w:rsidRDefault="0062738F" w:rsidP="0062738F">
      <w:pPr>
        <w:spacing w:line="360" w:lineRule="auto"/>
        <w:ind w:firstLine="810"/>
        <w:jc w:val="both"/>
        <w:rPr>
          <w:rFonts w:ascii="Arial Narrow" w:hAnsi="Arial Narrow"/>
          <w:sz w:val="32"/>
          <w:szCs w:val="32"/>
        </w:rPr>
      </w:pPr>
    </w:p>
    <w:p w14:paraId="4B20B4F8" w14:textId="4CCDD6D3" w:rsidR="0062738F" w:rsidRDefault="0062738F" w:rsidP="0062738F">
      <w:pPr>
        <w:spacing w:line="360" w:lineRule="auto"/>
        <w:ind w:firstLine="810"/>
        <w:jc w:val="both"/>
        <w:rPr>
          <w:rFonts w:ascii="Arial Narrow" w:hAnsi="Arial Narrow"/>
          <w:sz w:val="32"/>
          <w:szCs w:val="32"/>
        </w:rPr>
      </w:pPr>
      <w:r w:rsidRPr="0066059B">
        <w:rPr>
          <w:rFonts w:ascii="Arial Narrow" w:hAnsi="Arial Narrow"/>
          <w:b/>
          <w:color w:val="0070C0"/>
          <w:sz w:val="32"/>
          <w:szCs w:val="32"/>
        </w:rPr>
        <w:t>Art. 2</w:t>
      </w:r>
      <w:r w:rsidRPr="0066059B">
        <w:rPr>
          <w:rFonts w:ascii="Arial Narrow" w:hAnsi="Arial Narrow"/>
          <w:color w:val="0070C0"/>
          <w:sz w:val="32"/>
          <w:szCs w:val="32"/>
        </w:rPr>
        <w:t xml:space="preserve">  </w:t>
      </w:r>
      <w:r w:rsidRPr="0066059B">
        <w:rPr>
          <w:rFonts w:ascii="Arial Narrow" w:hAnsi="Arial Narrow"/>
          <w:sz w:val="32"/>
          <w:szCs w:val="32"/>
        </w:rPr>
        <w:t xml:space="preserve">Se aproba asigurarea finantarii de la bugetul local pentru categoriile de cheltuieli care nu se finanteaza de la bugetul de stat prin PNDL,  in suma de 297819 lei </w:t>
      </w:r>
    </w:p>
    <w:p w14:paraId="0FB745DB" w14:textId="77777777" w:rsidR="0062738F" w:rsidRPr="0066059B" w:rsidRDefault="0062738F" w:rsidP="0062738F">
      <w:pPr>
        <w:spacing w:line="360" w:lineRule="auto"/>
        <w:ind w:firstLine="810"/>
        <w:jc w:val="both"/>
        <w:rPr>
          <w:rFonts w:ascii="Arial Narrow" w:hAnsi="Arial Narrow"/>
          <w:sz w:val="32"/>
          <w:szCs w:val="32"/>
        </w:rPr>
      </w:pPr>
    </w:p>
    <w:p w14:paraId="40CB59D9" w14:textId="04FF96F0" w:rsidR="0062738F" w:rsidRDefault="0062738F" w:rsidP="0062738F">
      <w:pPr>
        <w:spacing w:line="360" w:lineRule="auto"/>
        <w:ind w:firstLine="720"/>
        <w:jc w:val="both"/>
        <w:rPr>
          <w:rFonts w:ascii="Arial Narrow" w:hAnsi="Arial Narrow"/>
          <w:sz w:val="32"/>
          <w:szCs w:val="32"/>
        </w:rPr>
      </w:pPr>
      <w:r w:rsidRPr="0066059B">
        <w:rPr>
          <w:rFonts w:ascii="Arial Narrow" w:hAnsi="Arial Narrow"/>
          <w:b/>
          <w:color w:val="0070C0"/>
          <w:sz w:val="32"/>
          <w:szCs w:val="32"/>
        </w:rPr>
        <w:t>Art. 3</w:t>
      </w:r>
      <w:r w:rsidRPr="0066059B">
        <w:rPr>
          <w:rFonts w:ascii="Arial Narrow" w:hAnsi="Arial Narrow"/>
          <w:color w:val="0070C0"/>
          <w:sz w:val="32"/>
          <w:szCs w:val="32"/>
        </w:rPr>
        <w:t xml:space="preserve"> </w:t>
      </w:r>
      <w:r w:rsidRPr="0066059B">
        <w:rPr>
          <w:rFonts w:ascii="Arial Narrow" w:hAnsi="Arial Narrow"/>
          <w:sz w:val="32"/>
          <w:szCs w:val="32"/>
        </w:rPr>
        <w:t>Cu drept de contestatie la instanta de contencios administrativ, conform Legii nr. 544/2004 – Legea contenciosului administrativ, cu modificarile si completarile ulterioare, in termenul prevazut de lege.</w:t>
      </w:r>
      <w:r w:rsidRPr="0066059B">
        <w:rPr>
          <w:rFonts w:ascii="Arial Narrow" w:hAnsi="Arial Narrow"/>
          <w:sz w:val="32"/>
          <w:szCs w:val="32"/>
        </w:rPr>
        <w:tab/>
      </w:r>
    </w:p>
    <w:p w14:paraId="5C4E2763" w14:textId="77777777" w:rsidR="0062738F" w:rsidRPr="0066059B" w:rsidRDefault="0062738F" w:rsidP="0062738F">
      <w:pPr>
        <w:spacing w:line="360" w:lineRule="auto"/>
        <w:ind w:firstLine="720"/>
        <w:jc w:val="both"/>
        <w:rPr>
          <w:rFonts w:ascii="Arial Narrow" w:hAnsi="Arial Narrow"/>
          <w:sz w:val="32"/>
          <w:szCs w:val="32"/>
        </w:rPr>
      </w:pPr>
    </w:p>
    <w:p w14:paraId="5442A5CF" w14:textId="77777777" w:rsidR="0062738F" w:rsidRPr="0066059B" w:rsidRDefault="0062738F" w:rsidP="0062738F">
      <w:pPr>
        <w:spacing w:line="360" w:lineRule="auto"/>
        <w:ind w:firstLine="720"/>
        <w:jc w:val="both"/>
        <w:rPr>
          <w:rFonts w:ascii="Arial Narrow" w:hAnsi="Arial Narrow"/>
          <w:bCs/>
          <w:sz w:val="32"/>
          <w:szCs w:val="32"/>
        </w:rPr>
      </w:pPr>
      <w:r w:rsidRPr="0066059B">
        <w:rPr>
          <w:rFonts w:ascii="Arial Narrow" w:hAnsi="Arial Narrow"/>
          <w:b/>
          <w:bCs/>
          <w:color w:val="0070C0"/>
          <w:sz w:val="32"/>
          <w:szCs w:val="32"/>
        </w:rPr>
        <w:t xml:space="preserve">Art. 4  </w:t>
      </w:r>
      <w:r w:rsidRPr="0066059B">
        <w:rPr>
          <w:rFonts w:ascii="Arial Narrow" w:hAnsi="Arial Narrow"/>
          <w:sz w:val="32"/>
          <w:szCs w:val="32"/>
        </w:rPr>
        <w:t xml:space="preserve">Cu ducerea la îndeplinire a prezentei hotărâri se însărcinează primarul comunei </w:t>
      </w:r>
      <w:r w:rsidRPr="0066059B">
        <w:rPr>
          <w:rFonts w:ascii="Arial Narrow" w:hAnsi="Arial Narrow"/>
          <w:bCs/>
          <w:sz w:val="32"/>
          <w:szCs w:val="32"/>
        </w:rPr>
        <w:t>şi se va comunica de către secretarul comunei către:</w:t>
      </w:r>
    </w:p>
    <w:p w14:paraId="1BDFD716" w14:textId="77777777" w:rsidR="0062738F" w:rsidRPr="0066059B" w:rsidRDefault="0062738F" w:rsidP="0062738F">
      <w:pPr>
        <w:spacing w:line="360" w:lineRule="auto"/>
        <w:ind w:firstLine="720"/>
        <w:jc w:val="both"/>
        <w:rPr>
          <w:rFonts w:ascii="Arial Narrow" w:hAnsi="Arial Narrow"/>
          <w:bCs/>
          <w:sz w:val="32"/>
          <w:szCs w:val="32"/>
        </w:rPr>
      </w:pPr>
      <w:r w:rsidRPr="0066059B">
        <w:rPr>
          <w:rFonts w:ascii="Arial Narrow" w:hAnsi="Arial Narrow"/>
          <w:bCs/>
          <w:sz w:val="32"/>
          <w:szCs w:val="32"/>
        </w:rPr>
        <w:t>-    Instituţiei Prefectului – judeţul Vaslui ;</w:t>
      </w:r>
    </w:p>
    <w:p w14:paraId="754B1525" w14:textId="77777777" w:rsidR="0062738F" w:rsidRPr="0066059B" w:rsidRDefault="0062738F" w:rsidP="0062738F">
      <w:pPr>
        <w:numPr>
          <w:ilvl w:val="0"/>
          <w:numId w:val="1"/>
        </w:numPr>
        <w:spacing w:line="360" w:lineRule="auto"/>
        <w:jc w:val="both"/>
        <w:rPr>
          <w:rFonts w:ascii="Arial Narrow" w:hAnsi="Arial Narrow"/>
          <w:bCs/>
          <w:sz w:val="32"/>
          <w:szCs w:val="32"/>
        </w:rPr>
      </w:pPr>
      <w:r w:rsidRPr="0066059B">
        <w:rPr>
          <w:rFonts w:ascii="Arial Narrow" w:hAnsi="Arial Narrow"/>
          <w:bCs/>
          <w:sz w:val="32"/>
          <w:szCs w:val="32"/>
        </w:rPr>
        <w:t>Primarului comunei Puşcaşi ;</w:t>
      </w:r>
    </w:p>
    <w:p w14:paraId="5C772872" w14:textId="77777777" w:rsidR="0062738F" w:rsidRPr="0066059B" w:rsidRDefault="0062738F" w:rsidP="0062738F">
      <w:pPr>
        <w:pStyle w:val="BodyTextIndent2"/>
        <w:spacing w:line="360" w:lineRule="auto"/>
        <w:rPr>
          <w:rFonts w:ascii="Arial Narrow" w:hAnsi="Arial Narrow"/>
          <w:szCs w:val="32"/>
        </w:rPr>
      </w:pPr>
      <w:r w:rsidRPr="0066059B">
        <w:rPr>
          <w:rFonts w:ascii="Arial Narrow" w:hAnsi="Arial Narrow"/>
          <w:szCs w:val="32"/>
        </w:rPr>
        <w:lastRenderedPageBreak/>
        <w:t>-  Compartimentului contabilitate  din cadrul aparatului de specialitate al primarului;</w:t>
      </w:r>
    </w:p>
    <w:p w14:paraId="62578EEE" w14:textId="77777777" w:rsidR="0062738F" w:rsidRPr="0066059B" w:rsidRDefault="0062738F" w:rsidP="0062738F">
      <w:pPr>
        <w:pStyle w:val="BodyTextIndent2"/>
        <w:spacing w:line="360" w:lineRule="auto"/>
        <w:rPr>
          <w:rFonts w:ascii="Arial Narrow" w:hAnsi="Arial Narrow"/>
          <w:szCs w:val="32"/>
        </w:rPr>
      </w:pPr>
      <w:r w:rsidRPr="0066059B">
        <w:rPr>
          <w:rFonts w:ascii="Arial Narrow" w:hAnsi="Arial Narrow"/>
          <w:szCs w:val="32"/>
        </w:rPr>
        <w:t>-    Compartimentului urbanism din cadrul aparatului de specialitate al primarului;</w:t>
      </w:r>
    </w:p>
    <w:p w14:paraId="5413216B" w14:textId="77777777" w:rsidR="0062738F" w:rsidRDefault="0062738F" w:rsidP="0062738F">
      <w:pPr>
        <w:spacing w:line="360" w:lineRule="auto"/>
        <w:jc w:val="both"/>
        <w:rPr>
          <w:rFonts w:ascii="Arial Narrow" w:hAnsi="Arial Narrow"/>
          <w:b/>
          <w:i/>
          <w:sz w:val="32"/>
        </w:rPr>
      </w:pPr>
      <w:r w:rsidRPr="000F78F6">
        <w:rPr>
          <w:rFonts w:ascii="Arial Narrow" w:hAnsi="Arial Narrow"/>
          <w:b/>
          <w:i/>
          <w:sz w:val="32"/>
        </w:rPr>
        <w:t xml:space="preserve">    </w:t>
      </w:r>
    </w:p>
    <w:p w14:paraId="7EAA563A" w14:textId="436E3BD8" w:rsidR="0062738F" w:rsidRPr="0062738F" w:rsidRDefault="0062738F" w:rsidP="0062738F">
      <w:pPr>
        <w:spacing w:line="360" w:lineRule="auto"/>
        <w:jc w:val="both"/>
        <w:rPr>
          <w:rFonts w:ascii="Arial Narrow" w:hAnsi="Arial Narrow"/>
          <w:b/>
          <w:i/>
          <w:color w:val="0070C0"/>
          <w:sz w:val="32"/>
        </w:rPr>
      </w:pPr>
      <w:r w:rsidRPr="0062738F">
        <w:rPr>
          <w:rFonts w:ascii="Arial Narrow" w:hAnsi="Arial Narrow"/>
          <w:b/>
          <w:i/>
          <w:color w:val="0070C0"/>
          <w:sz w:val="32"/>
        </w:rPr>
        <w:t xml:space="preserve">Puscasi, 14 august 2019 - Adoptata cu 11 voturi pentru </w:t>
      </w:r>
    </w:p>
    <w:p w14:paraId="07C535D6" w14:textId="77777777" w:rsidR="0062738F" w:rsidRDefault="0062738F" w:rsidP="0062738F">
      <w:pPr>
        <w:spacing w:line="360" w:lineRule="auto"/>
        <w:jc w:val="both"/>
        <w:rPr>
          <w:rFonts w:ascii="Arial Narrow" w:hAnsi="Arial Narrow"/>
          <w:b/>
          <w:i/>
          <w:sz w:val="32"/>
        </w:rPr>
      </w:pPr>
    </w:p>
    <w:p w14:paraId="1DE4405C" w14:textId="77777777" w:rsidR="0062738F" w:rsidRPr="0062738F" w:rsidRDefault="0062738F" w:rsidP="0062738F">
      <w:pPr>
        <w:jc w:val="center"/>
        <w:rPr>
          <w:rFonts w:ascii="Arial Narrow" w:hAnsi="Arial Narrow"/>
          <w:b/>
          <w:iCs/>
          <w:color w:val="FF0000"/>
          <w:sz w:val="32"/>
        </w:rPr>
      </w:pPr>
      <w:r w:rsidRPr="0062738F">
        <w:rPr>
          <w:rFonts w:ascii="Arial Narrow" w:hAnsi="Arial Narrow"/>
          <w:b/>
          <w:iCs/>
          <w:color w:val="FF0000"/>
          <w:sz w:val="32"/>
        </w:rPr>
        <w:t>PRESEDINTE DE SEDINTA</w:t>
      </w:r>
    </w:p>
    <w:p w14:paraId="4CB0F0A5" w14:textId="77777777" w:rsidR="0062738F" w:rsidRPr="0062738F" w:rsidRDefault="0062738F" w:rsidP="0062738F">
      <w:pPr>
        <w:jc w:val="center"/>
        <w:rPr>
          <w:rFonts w:ascii="Arial Narrow" w:hAnsi="Arial Narrow"/>
          <w:b/>
          <w:iCs/>
          <w:color w:val="FF0000"/>
          <w:sz w:val="32"/>
        </w:rPr>
      </w:pPr>
      <w:r w:rsidRPr="0062738F">
        <w:rPr>
          <w:rFonts w:ascii="Arial Narrow" w:hAnsi="Arial Narrow"/>
          <w:b/>
          <w:iCs/>
          <w:color w:val="FF0000"/>
          <w:sz w:val="32"/>
        </w:rPr>
        <w:t>CONSILIER ARMEANU ALEXANDRU</w:t>
      </w:r>
    </w:p>
    <w:p w14:paraId="731608F5" w14:textId="77777777" w:rsidR="0062738F" w:rsidRPr="0062738F" w:rsidRDefault="0062738F" w:rsidP="0062738F">
      <w:pPr>
        <w:spacing w:line="360" w:lineRule="auto"/>
        <w:jc w:val="both"/>
        <w:rPr>
          <w:rFonts w:ascii="Arial Narrow" w:hAnsi="Arial Narrow"/>
          <w:b/>
          <w:iCs/>
          <w:color w:val="FF0000"/>
          <w:sz w:val="32"/>
        </w:rPr>
      </w:pPr>
    </w:p>
    <w:p w14:paraId="71541DBC" w14:textId="77777777" w:rsidR="0062738F" w:rsidRPr="0062738F" w:rsidRDefault="0062738F" w:rsidP="0062738F">
      <w:pPr>
        <w:spacing w:line="360" w:lineRule="auto"/>
        <w:jc w:val="both"/>
        <w:rPr>
          <w:rFonts w:ascii="Arial Narrow" w:hAnsi="Arial Narrow"/>
          <w:b/>
          <w:iCs/>
          <w:color w:val="FF0000"/>
          <w:sz w:val="32"/>
        </w:rPr>
      </w:pPr>
      <w:r w:rsidRPr="0062738F">
        <w:rPr>
          <w:rFonts w:ascii="Arial Narrow" w:hAnsi="Arial Narrow"/>
          <w:b/>
          <w:iCs/>
          <w:color w:val="FF0000"/>
          <w:sz w:val="32"/>
        </w:rPr>
        <w:t xml:space="preserve">                                                                                     </w:t>
      </w:r>
    </w:p>
    <w:p w14:paraId="56BA3EDC" w14:textId="37816E8C" w:rsidR="0062738F" w:rsidRPr="0062738F" w:rsidRDefault="0062738F" w:rsidP="0062738F">
      <w:pPr>
        <w:spacing w:line="360" w:lineRule="auto"/>
        <w:jc w:val="both"/>
        <w:rPr>
          <w:rFonts w:ascii="Arial Narrow" w:hAnsi="Arial Narrow"/>
          <w:b/>
          <w:iCs/>
          <w:color w:val="FF0000"/>
          <w:sz w:val="32"/>
        </w:rPr>
      </w:pPr>
      <w:r w:rsidRPr="0062738F">
        <w:rPr>
          <w:rFonts w:ascii="Arial Narrow" w:hAnsi="Arial Narrow"/>
          <w:b/>
          <w:iCs/>
          <w:color w:val="FF0000"/>
          <w:sz w:val="32"/>
        </w:rPr>
        <w:t xml:space="preserve">                                                                                   CONTRASEMNEAZA</w:t>
      </w:r>
    </w:p>
    <w:p w14:paraId="6F89C89B" w14:textId="5AFF2919" w:rsidR="0062738F" w:rsidRPr="0062738F" w:rsidRDefault="0062738F" w:rsidP="0062738F">
      <w:pPr>
        <w:spacing w:line="360" w:lineRule="auto"/>
        <w:jc w:val="both"/>
        <w:rPr>
          <w:rFonts w:ascii="Arial Narrow" w:hAnsi="Arial Narrow"/>
          <w:b/>
          <w:iCs/>
          <w:color w:val="FF0000"/>
          <w:sz w:val="32"/>
        </w:rPr>
      </w:pPr>
      <w:r w:rsidRPr="0062738F">
        <w:rPr>
          <w:rFonts w:ascii="Arial Narrow" w:hAnsi="Arial Narrow"/>
          <w:b/>
          <w:iCs/>
          <w:color w:val="FF0000"/>
          <w:sz w:val="32"/>
        </w:rPr>
        <w:t xml:space="preserve">                                                                        SECRETAR GENERAL UAT PUSCASI</w:t>
      </w:r>
    </w:p>
    <w:p w14:paraId="7CF5E15B" w14:textId="3AACA414" w:rsidR="0062738F" w:rsidRPr="0062738F" w:rsidRDefault="0062738F" w:rsidP="0062738F">
      <w:pPr>
        <w:spacing w:line="360" w:lineRule="auto"/>
        <w:jc w:val="both"/>
        <w:rPr>
          <w:rFonts w:ascii="Arial Narrow" w:hAnsi="Arial Narrow"/>
          <w:b/>
          <w:iCs/>
          <w:sz w:val="32"/>
        </w:rPr>
      </w:pPr>
      <w:r w:rsidRPr="0062738F">
        <w:rPr>
          <w:rFonts w:ascii="Arial Narrow" w:hAnsi="Arial Narrow"/>
          <w:b/>
          <w:iCs/>
          <w:color w:val="FF0000"/>
          <w:sz w:val="32"/>
        </w:rPr>
        <w:t xml:space="preserve">                                                                                         GABRIEL MOCANU  </w:t>
      </w:r>
    </w:p>
    <w:p w14:paraId="0C1F646B" w14:textId="2B5C057C" w:rsidR="0062738F" w:rsidRPr="0062738F" w:rsidRDefault="0062738F" w:rsidP="0062738F">
      <w:pPr>
        <w:spacing w:line="360" w:lineRule="auto"/>
        <w:jc w:val="both"/>
        <w:rPr>
          <w:rFonts w:ascii="Arial Narrow" w:hAnsi="Arial Narrow"/>
          <w:b/>
          <w:iCs/>
          <w:sz w:val="32"/>
        </w:rPr>
      </w:pPr>
    </w:p>
    <w:p w14:paraId="549B2C5C" w14:textId="60019B4A" w:rsidR="0062738F" w:rsidRDefault="0062738F" w:rsidP="0062738F">
      <w:pPr>
        <w:spacing w:line="360" w:lineRule="auto"/>
        <w:jc w:val="both"/>
        <w:rPr>
          <w:rFonts w:ascii="Arial Narrow" w:hAnsi="Arial Narrow"/>
          <w:b/>
          <w:i/>
          <w:sz w:val="32"/>
        </w:rPr>
      </w:pPr>
    </w:p>
    <w:p w14:paraId="38AF45DE" w14:textId="37182346" w:rsidR="0062738F" w:rsidRDefault="0062738F" w:rsidP="0062738F">
      <w:pPr>
        <w:spacing w:line="360" w:lineRule="auto"/>
        <w:jc w:val="both"/>
        <w:rPr>
          <w:rFonts w:ascii="Arial Narrow" w:hAnsi="Arial Narrow"/>
          <w:b/>
          <w:i/>
          <w:sz w:val="32"/>
        </w:rPr>
      </w:pPr>
    </w:p>
    <w:tbl>
      <w:tblPr>
        <w:tblpPr w:leftFromText="180" w:rightFromText="180" w:vertAnchor="page" w:horzAnchor="margin" w:tblpY="75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6182"/>
        <w:gridCol w:w="1267"/>
        <w:gridCol w:w="1949"/>
      </w:tblGrid>
      <w:tr w:rsidR="0062738F" w14:paraId="03E53D9B" w14:textId="77777777" w:rsidTr="00004880">
        <w:trPr>
          <w:trHeight w:val="70"/>
        </w:trPr>
        <w:tc>
          <w:tcPr>
            <w:tcW w:w="9930" w:type="dxa"/>
            <w:gridSpan w:val="4"/>
            <w:tcBorders>
              <w:top w:val="thinThickSmallGap" w:sz="12" w:space="0" w:color="auto"/>
              <w:left w:val="thinThickSmallGap" w:sz="12" w:space="0" w:color="auto"/>
              <w:bottom w:val="double" w:sz="4" w:space="0" w:color="auto"/>
              <w:right w:val="thickThinSmallGap" w:sz="12" w:space="0" w:color="auto"/>
            </w:tcBorders>
            <w:hideMark/>
          </w:tcPr>
          <w:p w14:paraId="2D7D6C35" w14:textId="5E91CB2E" w:rsidR="0062738F" w:rsidRDefault="0062738F" w:rsidP="00004880">
            <w:pPr>
              <w:spacing w:before="40"/>
              <w:jc w:val="center"/>
              <w:rPr>
                <w:rFonts w:cs="Arial"/>
                <w:b/>
                <w:bCs/>
                <w:sz w:val="18"/>
              </w:rPr>
            </w:pPr>
          </w:p>
          <w:p w14:paraId="1A2C9F32" w14:textId="77777777" w:rsidR="00DB5131" w:rsidRDefault="00DB5131" w:rsidP="00004880">
            <w:pPr>
              <w:spacing w:before="40"/>
              <w:jc w:val="center"/>
              <w:rPr>
                <w:rFonts w:cs="Arial"/>
                <w:b/>
                <w:bCs/>
                <w:sz w:val="18"/>
              </w:rPr>
            </w:pPr>
          </w:p>
          <w:p w14:paraId="1B4EB2D8" w14:textId="7B7AB4F7" w:rsidR="0062738F" w:rsidRDefault="0062738F" w:rsidP="00004880">
            <w:pPr>
              <w:spacing w:before="40"/>
              <w:jc w:val="center"/>
              <w:rPr>
                <w:rFonts w:cs="Arial"/>
                <w:b/>
                <w:bCs/>
                <w:sz w:val="18"/>
              </w:rPr>
            </w:pPr>
            <w:r>
              <w:rPr>
                <w:rFonts w:cs="Arial"/>
                <w:b/>
                <w:bCs/>
                <w:sz w:val="18"/>
              </w:rPr>
              <w:t xml:space="preserve">CARTUȘ NECESAR DE INSERAT PE ORICE HOTĂRÂRE A CONSILIULUI LOCAL AL COMUNEI, </w:t>
            </w:r>
          </w:p>
          <w:p w14:paraId="352FBFFE" w14:textId="77777777" w:rsidR="0062738F" w:rsidRDefault="0062738F" w:rsidP="00004880">
            <w:pPr>
              <w:spacing w:before="40"/>
              <w:jc w:val="center"/>
              <w:rPr>
                <w:rFonts w:cs="Arial"/>
                <w:b/>
                <w:bCs/>
                <w:sz w:val="18"/>
              </w:rPr>
            </w:pPr>
            <w:r>
              <w:rPr>
                <w:rFonts w:cs="Arial"/>
                <w:b/>
                <w:bCs/>
                <w:sz w:val="18"/>
              </w:rPr>
              <w:t>DUPĂ SEMNĂTURA PREȘEDINTELUI DE ȘEDINȚĂ ȘI CEA A SECRETARULUI GENERAL AL COMUNEI</w:t>
            </w:r>
          </w:p>
        </w:tc>
      </w:tr>
      <w:tr w:rsidR="0062738F" w14:paraId="1D7FE247" w14:textId="77777777" w:rsidTr="00004880">
        <w:trPr>
          <w:trHeight w:val="70"/>
        </w:trPr>
        <w:tc>
          <w:tcPr>
            <w:tcW w:w="9930" w:type="dxa"/>
            <w:gridSpan w:val="4"/>
            <w:tcBorders>
              <w:top w:val="thinThickSmallGap" w:sz="12" w:space="0" w:color="auto"/>
              <w:left w:val="thinThickSmallGap" w:sz="12" w:space="0" w:color="auto"/>
              <w:bottom w:val="double" w:sz="4" w:space="0" w:color="auto"/>
              <w:right w:val="thickThinSmallGap" w:sz="12" w:space="0" w:color="auto"/>
            </w:tcBorders>
            <w:hideMark/>
          </w:tcPr>
          <w:p w14:paraId="0C791DFB" w14:textId="0DED0200" w:rsidR="0062738F" w:rsidRDefault="0062738F" w:rsidP="00004880">
            <w:pPr>
              <w:spacing w:before="40"/>
              <w:jc w:val="center"/>
              <w:rPr>
                <w:rFonts w:cs="Arial"/>
                <w:b/>
                <w:bCs/>
                <w:sz w:val="18"/>
              </w:rPr>
            </w:pPr>
            <w:r>
              <w:rPr>
                <w:rFonts w:cs="Arial"/>
                <w:b/>
                <w:bCs/>
                <w:sz w:val="18"/>
              </w:rPr>
              <w:t>PROCEDURI OBLIGATORII ULTERIOARE ADOPTĂRII HOTĂRÂRII CONSILIULUI LOCAL AL COMUNEI PUSCASI  NR. 38/ 2019</w:t>
            </w:r>
          </w:p>
        </w:tc>
      </w:tr>
      <w:tr w:rsidR="0062738F" w14:paraId="5722F481" w14:textId="77777777" w:rsidTr="00004880">
        <w:tc>
          <w:tcPr>
            <w:tcW w:w="532" w:type="dxa"/>
            <w:tcBorders>
              <w:top w:val="double" w:sz="4" w:space="0" w:color="auto"/>
              <w:left w:val="thinThickSmallGap" w:sz="12" w:space="0" w:color="auto"/>
              <w:bottom w:val="single" w:sz="4" w:space="0" w:color="000000"/>
              <w:right w:val="single" w:sz="4" w:space="0" w:color="000000"/>
            </w:tcBorders>
            <w:vAlign w:val="center"/>
            <w:hideMark/>
          </w:tcPr>
          <w:p w14:paraId="4E188B32" w14:textId="77777777" w:rsidR="0062738F" w:rsidRDefault="0062738F" w:rsidP="00004880">
            <w:pPr>
              <w:tabs>
                <w:tab w:val="left" w:pos="561"/>
                <w:tab w:val="left" w:pos="748"/>
              </w:tabs>
              <w:jc w:val="center"/>
              <w:rPr>
                <w:rFonts w:cs="Arial"/>
                <w:b/>
                <w:bCs/>
                <w:sz w:val="18"/>
                <w:szCs w:val="18"/>
              </w:rPr>
            </w:pPr>
            <w:r>
              <w:rPr>
                <w:rFonts w:cs="Arial"/>
                <w:b/>
                <w:bCs/>
                <w:sz w:val="18"/>
                <w:szCs w:val="18"/>
              </w:rPr>
              <w:t>Nr.</w:t>
            </w:r>
          </w:p>
          <w:p w14:paraId="1EA0C8FE" w14:textId="77777777" w:rsidR="0062738F" w:rsidRDefault="0062738F" w:rsidP="00004880">
            <w:pPr>
              <w:tabs>
                <w:tab w:val="left" w:pos="561"/>
                <w:tab w:val="left" w:pos="748"/>
              </w:tabs>
              <w:jc w:val="center"/>
              <w:rPr>
                <w:rFonts w:cs="Arial"/>
                <w:b/>
                <w:bCs/>
                <w:sz w:val="18"/>
                <w:szCs w:val="18"/>
              </w:rPr>
            </w:pPr>
            <w:r>
              <w:rPr>
                <w:rFonts w:cs="Arial"/>
                <w:b/>
                <w:bCs/>
                <w:sz w:val="18"/>
                <w:szCs w:val="18"/>
              </w:rPr>
              <w:t>crt.</w:t>
            </w:r>
          </w:p>
        </w:tc>
        <w:tc>
          <w:tcPr>
            <w:tcW w:w="6182" w:type="dxa"/>
            <w:tcBorders>
              <w:top w:val="double" w:sz="4" w:space="0" w:color="auto"/>
              <w:left w:val="single" w:sz="4" w:space="0" w:color="000000"/>
              <w:bottom w:val="single" w:sz="4" w:space="0" w:color="000000"/>
              <w:right w:val="single" w:sz="4" w:space="0" w:color="000000"/>
            </w:tcBorders>
            <w:vAlign w:val="center"/>
            <w:hideMark/>
          </w:tcPr>
          <w:p w14:paraId="194B8B39" w14:textId="77777777" w:rsidR="0062738F" w:rsidRDefault="0062738F" w:rsidP="00004880">
            <w:pPr>
              <w:tabs>
                <w:tab w:val="left" w:pos="561"/>
                <w:tab w:val="left" w:pos="748"/>
              </w:tabs>
              <w:jc w:val="center"/>
              <w:rPr>
                <w:rFonts w:cs="Arial"/>
                <w:b/>
                <w:bCs/>
                <w:sz w:val="18"/>
                <w:szCs w:val="18"/>
                <w:vertAlign w:val="superscript"/>
              </w:rPr>
            </w:pPr>
            <w:r>
              <w:rPr>
                <w:rFonts w:cs="Arial"/>
                <w:b/>
                <w:bCs/>
                <w:sz w:val="18"/>
                <w:szCs w:val="18"/>
              </w:rPr>
              <w:t>OPERAȚIUNI EFECTUATE</w:t>
            </w:r>
          </w:p>
        </w:tc>
        <w:tc>
          <w:tcPr>
            <w:tcW w:w="1267" w:type="dxa"/>
            <w:tcBorders>
              <w:top w:val="double" w:sz="4" w:space="0" w:color="auto"/>
              <w:left w:val="single" w:sz="4" w:space="0" w:color="000000"/>
              <w:bottom w:val="single" w:sz="4" w:space="0" w:color="000000"/>
              <w:right w:val="single" w:sz="4" w:space="0" w:color="000000"/>
            </w:tcBorders>
            <w:vAlign w:val="center"/>
            <w:hideMark/>
          </w:tcPr>
          <w:p w14:paraId="0228C01C" w14:textId="77777777" w:rsidR="0062738F" w:rsidRDefault="0062738F" w:rsidP="00004880">
            <w:pPr>
              <w:tabs>
                <w:tab w:val="left" w:pos="561"/>
                <w:tab w:val="left" w:pos="748"/>
              </w:tabs>
              <w:jc w:val="center"/>
              <w:rPr>
                <w:rFonts w:cs="Arial"/>
                <w:b/>
                <w:bCs/>
                <w:sz w:val="18"/>
                <w:szCs w:val="18"/>
              </w:rPr>
            </w:pPr>
            <w:r>
              <w:rPr>
                <w:rFonts w:cs="Arial"/>
                <w:b/>
                <w:bCs/>
                <w:sz w:val="18"/>
                <w:szCs w:val="18"/>
              </w:rPr>
              <w:t>Data</w:t>
            </w:r>
          </w:p>
          <w:p w14:paraId="705EA0B3" w14:textId="77777777" w:rsidR="0062738F" w:rsidRDefault="0062738F" w:rsidP="00004880">
            <w:pPr>
              <w:tabs>
                <w:tab w:val="left" w:pos="561"/>
                <w:tab w:val="left" w:pos="748"/>
              </w:tabs>
              <w:jc w:val="center"/>
              <w:rPr>
                <w:rFonts w:cs="Arial"/>
                <w:b/>
                <w:bCs/>
                <w:sz w:val="18"/>
                <w:szCs w:val="18"/>
              </w:rPr>
            </w:pPr>
            <w:r>
              <w:rPr>
                <w:rFonts w:cs="Arial"/>
                <w:b/>
                <w:bCs/>
                <w:sz w:val="18"/>
                <w:szCs w:val="18"/>
              </w:rPr>
              <w:t>ZZ/LL/AN</w:t>
            </w:r>
          </w:p>
        </w:tc>
        <w:tc>
          <w:tcPr>
            <w:tcW w:w="1949" w:type="dxa"/>
            <w:tcBorders>
              <w:top w:val="double" w:sz="4" w:space="0" w:color="auto"/>
              <w:left w:val="single" w:sz="4" w:space="0" w:color="000000"/>
              <w:bottom w:val="single" w:sz="4" w:space="0" w:color="000000"/>
              <w:right w:val="thickThinSmallGap" w:sz="12" w:space="0" w:color="auto"/>
            </w:tcBorders>
            <w:vAlign w:val="center"/>
            <w:hideMark/>
          </w:tcPr>
          <w:p w14:paraId="7947EB83" w14:textId="77777777" w:rsidR="0062738F" w:rsidRPr="00357654" w:rsidRDefault="0062738F" w:rsidP="00004880">
            <w:pPr>
              <w:tabs>
                <w:tab w:val="left" w:pos="561"/>
                <w:tab w:val="left" w:pos="748"/>
              </w:tabs>
              <w:jc w:val="center"/>
              <w:rPr>
                <w:rFonts w:cs="Arial"/>
                <w:b/>
                <w:bCs/>
                <w:sz w:val="16"/>
                <w:szCs w:val="16"/>
              </w:rPr>
            </w:pPr>
            <w:r w:rsidRPr="00357654">
              <w:rPr>
                <w:rFonts w:cs="Arial"/>
                <w:b/>
                <w:bCs/>
                <w:sz w:val="16"/>
                <w:szCs w:val="16"/>
              </w:rPr>
              <w:t>Semnătura persoanei responsabile să efectueze procedura</w:t>
            </w:r>
          </w:p>
        </w:tc>
      </w:tr>
      <w:tr w:rsidR="0062738F" w14:paraId="53FD9EE5" w14:textId="77777777" w:rsidTr="00004880">
        <w:tc>
          <w:tcPr>
            <w:tcW w:w="532" w:type="dxa"/>
            <w:tcBorders>
              <w:top w:val="single" w:sz="4" w:space="0" w:color="000000"/>
              <w:left w:val="thinThickSmallGap" w:sz="12" w:space="0" w:color="auto"/>
              <w:bottom w:val="double" w:sz="4" w:space="0" w:color="auto"/>
              <w:right w:val="single" w:sz="4" w:space="0" w:color="000000"/>
            </w:tcBorders>
            <w:vAlign w:val="center"/>
            <w:hideMark/>
          </w:tcPr>
          <w:p w14:paraId="730AD2B3" w14:textId="77777777" w:rsidR="0062738F" w:rsidRDefault="0062738F" w:rsidP="00004880">
            <w:pPr>
              <w:tabs>
                <w:tab w:val="left" w:pos="561"/>
                <w:tab w:val="left" w:pos="748"/>
              </w:tabs>
              <w:jc w:val="center"/>
              <w:rPr>
                <w:rFonts w:cs="Arial"/>
                <w:b/>
                <w:bCs/>
                <w:sz w:val="18"/>
                <w:szCs w:val="18"/>
              </w:rPr>
            </w:pPr>
            <w:r>
              <w:rPr>
                <w:rFonts w:cs="Arial"/>
                <w:b/>
                <w:bCs/>
                <w:sz w:val="18"/>
                <w:szCs w:val="18"/>
              </w:rPr>
              <w:t>0</w:t>
            </w:r>
          </w:p>
        </w:tc>
        <w:tc>
          <w:tcPr>
            <w:tcW w:w="6182" w:type="dxa"/>
            <w:tcBorders>
              <w:top w:val="single" w:sz="4" w:space="0" w:color="000000"/>
              <w:left w:val="single" w:sz="4" w:space="0" w:color="000000"/>
              <w:bottom w:val="double" w:sz="4" w:space="0" w:color="auto"/>
              <w:right w:val="single" w:sz="4" w:space="0" w:color="000000"/>
            </w:tcBorders>
            <w:vAlign w:val="center"/>
            <w:hideMark/>
          </w:tcPr>
          <w:p w14:paraId="01421511" w14:textId="77777777" w:rsidR="0062738F" w:rsidRDefault="0062738F" w:rsidP="00004880">
            <w:pPr>
              <w:tabs>
                <w:tab w:val="left" w:pos="561"/>
                <w:tab w:val="left" w:pos="748"/>
              </w:tabs>
              <w:jc w:val="center"/>
              <w:rPr>
                <w:rFonts w:cs="Arial"/>
                <w:b/>
                <w:bCs/>
                <w:sz w:val="18"/>
                <w:szCs w:val="18"/>
              </w:rPr>
            </w:pPr>
            <w:r>
              <w:rPr>
                <w:rFonts w:cs="Arial"/>
                <w:b/>
                <w:bCs/>
                <w:sz w:val="18"/>
                <w:szCs w:val="18"/>
              </w:rPr>
              <w:t>1</w:t>
            </w:r>
          </w:p>
        </w:tc>
        <w:tc>
          <w:tcPr>
            <w:tcW w:w="1267" w:type="dxa"/>
            <w:tcBorders>
              <w:top w:val="single" w:sz="4" w:space="0" w:color="000000"/>
              <w:left w:val="single" w:sz="4" w:space="0" w:color="000000"/>
              <w:bottom w:val="double" w:sz="4" w:space="0" w:color="auto"/>
              <w:right w:val="single" w:sz="4" w:space="0" w:color="000000"/>
            </w:tcBorders>
            <w:vAlign w:val="center"/>
            <w:hideMark/>
          </w:tcPr>
          <w:p w14:paraId="5F2EE05A" w14:textId="77777777" w:rsidR="0062738F" w:rsidRDefault="0062738F" w:rsidP="00004880">
            <w:pPr>
              <w:tabs>
                <w:tab w:val="left" w:pos="561"/>
                <w:tab w:val="left" w:pos="748"/>
              </w:tabs>
              <w:jc w:val="center"/>
              <w:rPr>
                <w:rFonts w:cs="Arial"/>
                <w:b/>
                <w:bCs/>
                <w:sz w:val="18"/>
                <w:szCs w:val="18"/>
              </w:rPr>
            </w:pPr>
            <w:r>
              <w:rPr>
                <w:rFonts w:cs="Arial"/>
                <w:b/>
                <w:bCs/>
                <w:sz w:val="18"/>
                <w:szCs w:val="18"/>
              </w:rPr>
              <w:t>2</w:t>
            </w:r>
          </w:p>
        </w:tc>
        <w:tc>
          <w:tcPr>
            <w:tcW w:w="1949" w:type="dxa"/>
            <w:tcBorders>
              <w:top w:val="single" w:sz="4" w:space="0" w:color="000000"/>
              <w:left w:val="single" w:sz="4" w:space="0" w:color="000000"/>
              <w:bottom w:val="double" w:sz="4" w:space="0" w:color="auto"/>
              <w:right w:val="thickThinSmallGap" w:sz="12" w:space="0" w:color="auto"/>
            </w:tcBorders>
            <w:vAlign w:val="center"/>
            <w:hideMark/>
          </w:tcPr>
          <w:p w14:paraId="2461B8DC" w14:textId="77777777" w:rsidR="0062738F" w:rsidRDefault="0062738F" w:rsidP="00004880">
            <w:pPr>
              <w:tabs>
                <w:tab w:val="left" w:pos="561"/>
                <w:tab w:val="left" w:pos="748"/>
              </w:tabs>
              <w:jc w:val="center"/>
              <w:rPr>
                <w:rFonts w:cs="Arial"/>
                <w:b/>
                <w:bCs/>
                <w:sz w:val="18"/>
                <w:szCs w:val="18"/>
              </w:rPr>
            </w:pPr>
            <w:r>
              <w:rPr>
                <w:rFonts w:cs="Arial"/>
                <w:b/>
                <w:bCs/>
                <w:sz w:val="18"/>
                <w:szCs w:val="18"/>
              </w:rPr>
              <w:t>3</w:t>
            </w:r>
          </w:p>
        </w:tc>
      </w:tr>
      <w:tr w:rsidR="0062738F" w14:paraId="4B7B6D19" w14:textId="77777777" w:rsidTr="00004880">
        <w:tc>
          <w:tcPr>
            <w:tcW w:w="532" w:type="dxa"/>
            <w:tcBorders>
              <w:top w:val="double" w:sz="4" w:space="0" w:color="auto"/>
              <w:left w:val="thinThickSmallGap" w:sz="12" w:space="0" w:color="auto"/>
              <w:bottom w:val="single" w:sz="4" w:space="0" w:color="000000"/>
              <w:right w:val="single" w:sz="4" w:space="0" w:color="000000"/>
            </w:tcBorders>
            <w:vAlign w:val="center"/>
            <w:hideMark/>
          </w:tcPr>
          <w:p w14:paraId="43C5A244" w14:textId="77777777" w:rsidR="0062738F" w:rsidRDefault="0062738F" w:rsidP="00004880">
            <w:pPr>
              <w:jc w:val="center"/>
              <w:rPr>
                <w:rFonts w:cs="Arial"/>
                <w:sz w:val="18"/>
              </w:rPr>
            </w:pPr>
            <w:r>
              <w:rPr>
                <w:rFonts w:cs="Arial"/>
                <w:sz w:val="18"/>
              </w:rPr>
              <w:t>1</w:t>
            </w:r>
          </w:p>
        </w:tc>
        <w:tc>
          <w:tcPr>
            <w:tcW w:w="6182" w:type="dxa"/>
            <w:tcBorders>
              <w:top w:val="double" w:sz="4" w:space="0" w:color="auto"/>
              <w:left w:val="single" w:sz="4" w:space="0" w:color="000000"/>
              <w:bottom w:val="single" w:sz="4" w:space="0" w:color="000000"/>
              <w:right w:val="single" w:sz="4" w:space="0" w:color="000000"/>
            </w:tcBorders>
            <w:vAlign w:val="center"/>
            <w:hideMark/>
          </w:tcPr>
          <w:p w14:paraId="0FEED3D6" w14:textId="77777777" w:rsidR="0062738F" w:rsidRDefault="0062738F" w:rsidP="00004880">
            <w:pPr>
              <w:rPr>
                <w:rFonts w:cs="Arial"/>
                <w:sz w:val="18"/>
              </w:rPr>
            </w:pPr>
            <w:r>
              <w:rPr>
                <w:rFonts w:cs="Arial"/>
                <w:sz w:val="18"/>
              </w:rPr>
              <w:t>Adoptarea hotărârii</w:t>
            </w:r>
            <w:r w:rsidRPr="00E1062D">
              <w:rPr>
                <w:rFonts w:cs="Arial"/>
                <w:sz w:val="18"/>
                <w:szCs w:val="18"/>
                <w:vertAlign w:val="superscript"/>
              </w:rPr>
              <w:t>1</w:t>
            </w:r>
            <w:r w:rsidRPr="00E1062D">
              <w:rPr>
                <w:rFonts w:cs="Arial"/>
                <w:sz w:val="18"/>
                <w:szCs w:val="18"/>
              </w:rPr>
              <w:t>)</w:t>
            </w:r>
          </w:p>
        </w:tc>
        <w:tc>
          <w:tcPr>
            <w:tcW w:w="1267" w:type="dxa"/>
            <w:tcBorders>
              <w:top w:val="double" w:sz="4" w:space="0" w:color="auto"/>
              <w:left w:val="single" w:sz="4" w:space="0" w:color="000000"/>
              <w:bottom w:val="single" w:sz="4" w:space="0" w:color="000000"/>
              <w:right w:val="single" w:sz="4" w:space="0" w:color="000000"/>
            </w:tcBorders>
            <w:vAlign w:val="center"/>
            <w:hideMark/>
          </w:tcPr>
          <w:p w14:paraId="58417702" w14:textId="297EC17D" w:rsidR="0062738F" w:rsidRDefault="0062738F" w:rsidP="00004880">
            <w:pPr>
              <w:jc w:val="center"/>
              <w:rPr>
                <w:rFonts w:cs="Arial"/>
                <w:sz w:val="18"/>
              </w:rPr>
            </w:pPr>
            <w:r>
              <w:rPr>
                <w:rFonts w:cs="Arial"/>
                <w:sz w:val="18"/>
              </w:rPr>
              <w:t>14/08/2019</w:t>
            </w:r>
          </w:p>
        </w:tc>
        <w:tc>
          <w:tcPr>
            <w:tcW w:w="1949" w:type="dxa"/>
            <w:tcBorders>
              <w:top w:val="double" w:sz="4" w:space="0" w:color="auto"/>
              <w:left w:val="single" w:sz="4" w:space="0" w:color="000000"/>
              <w:bottom w:val="single" w:sz="4" w:space="0" w:color="000000"/>
              <w:right w:val="thickThinSmallGap" w:sz="12" w:space="0" w:color="auto"/>
            </w:tcBorders>
            <w:vAlign w:val="center"/>
          </w:tcPr>
          <w:p w14:paraId="627F5F64" w14:textId="77777777" w:rsidR="0062738F" w:rsidRDefault="0062738F" w:rsidP="00004880">
            <w:pPr>
              <w:jc w:val="center"/>
              <w:rPr>
                <w:rFonts w:cs="Arial"/>
                <w:sz w:val="18"/>
              </w:rPr>
            </w:pPr>
          </w:p>
        </w:tc>
      </w:tr>
      <w:tr w:rsidR="0062738F" w14:paraId="14849AEE" w14:textId="77777777" w:rsidTr="00004880">
        <w:tc>
          <w:tcPr>
            <w:tcW w:w="532" w:type="dxa"/>
            <w:tcBorders>
              <w:top w:val="single" w:sz="4" w:space="0" w:color="000000"/>
              <w:left w:val="thinThickSmallGap" w:sz="12" w:space="0" w:color="auto"/>
              <w:bottom w:val="single" w:sz="4" w:space="0" w:color="000000"/>
              <w:right w:val="single" w:sz="4" w:space="0" w:color="000000"/>
            </w:tcBorders>
            <w:vAlign w:val="center"/>
          </w:tcPr>
          <w:p w14:paraId="591535E4" w14:textId="77777777" w:rsidR="0062738F" w:rsidRPr="00E1062D" w:rsidRDefault="0062738F" w:rsidP="00004880">
            <w:pPr>
              <w:jc w:val="center"/>
              <w:rPr>
                <w:rFonts w:cs="Arial"/>
                <w:sz w:val="18"/>
                <w:szCs w:val="18"/>
              </w:rPr>
            </w:pPr>
            <w:r w:rsidRPr="00E1062D">
              <w:rPr>
                <w:rFonts w:cs="Arial"/>
                <w:sz w:val="18"/>
                <w:szCs w:val="18"/>
              </w:rPr>
              <w:t>2</w:t>
            </w:r>
          </w:p>
        </w:tc>
        <w:tc>
          <w:tcPr>
            <w:tcW w:w="6182" w:type="dxa"/>
            <w:tcBorders>
              <w:top w:val="single" w:sz="4" w:space="0" w:color="000000"/>
              <w:left w:val="single" w:sz="4" w:space="0" w:color="000000"/>
              <w:bottom w:val="single" w:sz="4" w:space="0" w:color="000000"/>
              <w:right w:val="single" w:sz="4" w:space="0" w:color="000000"/>
            </w:tcBorders>
            <w:vAlign w:val="center"/>
          </w:tcPr>
          <w:p w14:paraId="1DC1558E" w14:textId="77777777" w:rsidR="0062738F" w:rsidRPr="00E1062D" w:rsidRDefault="0062738F" w:rsidP="00004880">
            <w:pPr>
              <w:rPr>
                <w:rFonts w:cs="Arial"/>
                <w:sz w:val="18"/>
                <w:szCs w:val="18"/>
              </w:rPr>
            </w:pPr>
            <w:r w:rsidRPr="00E1062D">
              <w:rPr>
                <w:rFonts w:cs="Arial"/>
                <w:sz w:val="18"/>
                <w:szCs w:val="18"/>
              </w:rPr>
              <w:t>Comunicarea către primarul comunei</w:t>
            </w:r>
            <w:r w:rsidRPr="00357654">
              <w:rPr>
                <w:rFonts w:cs="Arial"/>
                <w:sz w:val="18"/>
                <w:szCs w:val="18"/>
                <w:vertAlign w:val="superscript"/>
              </w:rPr>
              <w:t>2</w:t>
            </w:r>
            <w:r w:rsidRPr="00E1062D">
              <w:rPr>
                <w:rFonts w:cs="Arial"/>
                <w:sz w:val="18"/>
                <w:szCs w:val="18"/>
              </w:rPr>
              <w:t>)</w:t>
            </w:r>
          </w:p>
        </w:tc>
        <w:tc>
          <w:tcPr>
            <w:tcW w:w="1267" w:type="dxa"/>
            <w:tcBorders>
              <w:top w:val="single" w:sz="4" w:space="0" w:color="000000"/>
              <w:left w:val="single" w:sz="4" w:space="0" w:color="000000"/>
              <w:bottom w:val="single" w:sz="4" w:space="0" w:color="000000"/>
              <w:right w:val="single" w:sz="4" w:space="0" w:color="000000"/>
            </w:tcBorders>
          </w:tcPr>
          <w:p w14:paraId="1CFBE761" w14:textId="65534261" w:rsidR="0062738F" w:rsidRDefault="0062738F" w:rsidP="00004880">
            <w:pPr>
              <w:jc w:val="center"/>
            </w:pPr>
            <w:r>
              <w:rPr>
                <w:rFonts w:cs="Arial"/>
                <w:sz w:val="18"/>
              </w:rPr>
              <w:t>19</w:t>
            </w:r>
            <w:r w:rsidRPr="009C2B08">
              <w:rPr>
                <w:rFonts w:cs="Arial"/>
                <w:sz w:val="18"/>
              </w:rPr>
              <w:t>/</w:t>
            </w:r>
            <w:r>
              <w:rPr>
                <w:rFonts w:cs="Arial"/>
                <w:sz w:val="18"/>
              </w:rPr>
              <w:t>08</w:t>
            </w:r>
            <w:r w:rsidRPr="009C2B08">
              <w:rPr>
                <w:rFonts w:cs="Arial"/>
                <w:sz w:val="18"/>
              </w:rPr>
              <w:t>/201</w:t>
            </w:r>
            <w:r>
              <w:rPr>
                <w:rFonts w:cs="Arial"/>
                <w:sz w:val="18"/>
              </w:rPr>
              <w:t>9</w:t>
            </w:r>
          </w:p>
        </w:tc>
        <w:tc>
          <w:tcPr>
            <w:tcW w:w="1949" w:type="dxa"/>
            <w:tcBorders>
              <w:top w:val="single" w:sz="4" w:space="0" w:color="000000"/>
              <w:left w:val="single" w:sz="4" w:space="0" w:color="000000"/>
              <w:bottom w:val="single" w:sz="4" w:space="0" w:color="000000"/>
              <w:right w:val="thickThinSmallGap" w:sz="12" w:space="0" w:color="auto"/>
            </w:tcBorders>
            <w:vAlign w:val="center"/>
          </w:tcPr>
          <w:p w14:paraId="06E82FF6" w14:textId="77777777" w:rsidR="0062738F" w:rsidRPr="00E1062D" w:rsidRDefault="0062738F" w:rsidP="00004880">
            <w:pPr>
              <w:jc w:val="center"/>
              <w:rPr>
                <w:rFonts w:cs="Arial"/>
                <w:sz w:val="18"/>
                <w:szCs w:val="18"/>
              </w:rPr>
            </w:pPr>
          </w:p>
        </w:tc>
      </w:tr>
      <w:tr w:rsidR="0062738F" w14:paraId="51C12A1B" w14:textId="77777777" w:rsidTr="00004880">
        <w:tc>
          <w:tcPr>
            <w:tcW w:w="532" w:type="dxa"/>
            <w:tcBorders>
              <w:top w:val="single" w:sz="4" w:space="0" w:color="000000"/>
              <w:left w:val="thinThickSmallGap" w:sz="12" w:space="0" w:color="auto"/>
              <w:bottom w:val="single" w:sz="4" w:space="0" w:color="000000"/>
              <w:right w:val="single" w:sz="4" w:space="0" w:color="000000"/>
            </w:tcBorders>
            <w:vAlign w:val="center"/>
          </w:tcPr>
          <w:p w14:paraId="3E385688" w14:textId="77777777" w:rsidR="0062738F" w:rsidRDefault="0062738F" w:rsidP="00004880">
            <w:pPr>
              <w:jc w:val="center"/>
              <w:rPr>
                <w:rFonts w:cs="Arial"/>
                <w:sz w:val="18"/>
              </w:rPr>
            </w:pPr>
            <w:r>
              <w:rPr>
                <w:rFonts w:cs="Arial"/>
                <w:sz w:val="18"/>
              </w:rPr>
              <w:t>3</w:t>
            </w:r>
          </w:p>
        </w:tc>
        <w:tc>
          <w:tcPr>
            <w:tcW w:w="6182" w:type="dxa"/>
            <w:tcBorders>
              <w:top w:val="single" w:sz="4" w:space="0" w:color="000000"/>
              <w:left w:val="single" w:sz="4" w:space="0" w:color="000000"/>
              <w:bottom w:val="single" w:sz="4" w:space="0" w:color="000000"/>
              <w:right w:val="single" w:sz="4" w:space="0" w:color="000000"/>
            </w:tcBorders>
            <w:vAlign w:val="center"/>
          </w:tcPr>
          <w:p w14:paraId="125C707B" w14:textId="77777777" w:rsidR="0062738F" w:rsidRDefault="0062738F" w:rsidP="00004880">
            <w:pPr>
              <w:rPr>
                <w:rFonts w:cs="Arial"/>
                <w:sz w:val="18"/>
              </w:rPr>
            </w:pPr>
            <w:r>
              <w:rPr>
                <w:rFonts w:cs="Arial"/>
                <w:sz w:val="18"/>
              </w:rPr>
              <w:t>Comunicarea către prefectul județului</w:t>
            </w:r>
            <w:r w:rsidRPr="00D13D82">
              <w:rPr>
                <w:rFonts w:cs="Arial"/>
                <w:sz w:val="18"/>
                <w:vertAlign w:val="superscript"/>
              </w:rPr>
              <w:t>3</w:t>
            </w:r>
            <w:r>
              <w:rPr>
                <w:rFonts w:cs="Arial"/>
                <w:sz w:val="18"/>
              </w:rPr>
              <w:t>)</w:t>
            </w:r>
          </w:p>
        </w:tc>
        <w:tc>
          <w:tcPr>
            <w:tcW w:w="1267" w:type="dxa"/>
            <w:tcBorders>
              <w:top w:val="single" w:sz="4" w:space="0" w:color="000000"/>
              <w:left w:val="single" w:sz="4" w:space="0" w:color="000000"/>
              <w:bottom w:val="single" w:sz="4" w:space="0" w:color="000000"/>
              <w:right w:val="single" w:sz="4" w:space="0" w:color="000000"/>
            </w:tcBorders>
          </w:tcPr>
          <w:p w14:paraId="7F53E6B0" w14:textId="7D301BD8" w:rsidR="0062738F" w:rsidRDefault="0062738F" w:rsidP="00004880">
            <w:pPr>
              <w:jc w:val="center"/>
            </w:pPr>
            <w:r>
              <w:rPr>
                <w:rFonts w:cs="Arial"/>
                <w:sz w:val="18"/>
              </w:rPr>
              <w:t>19</w:t>
            </w:r>
            <w:r w:rsidRPr="009C2B08">
              <w:rPr>
                <w:rFonts w:cs="Arial"/>
                <w:sz w:val="18"/>
              </w:rPr>
              <w:t>/</w:t>
            </w:r>
            <w:r>
              <w:rPr>
                <w:rFonts w:cs="Arial"/>
                <w:sz w:val="18"/>
              </w:rPr>
              <w:t>08</w:t>
            </w:r>
            <w:r w:rsidRPr="009C2B08">
              <w:rPr>
                <w:rFonts w:cs="Arial"/>
                <w:sz w:val="18"/>
              </w:rPr>
              <w:t>/201</w:t>
            </w:r>
            <w:r>
              <w:rPr>
                <w:rFonts w:cs="Arial"/>
                <w:sz w:val="18"/>
              </w:rPr>
              <w:t>9</w:t>
            </w:r>
          </w:p>
        </w:tc>
        <w:tc>
          <w:tcPr>
            <w:tcW w:w="1949" w:type="dxa"/>
            <w:tcBorders>
              <w:top w:val="single" w:sz="4" w:space="0" w:color="000000"/>
              <w:left w:val="single" w:sz="4" w:space="0" w:color="000000"/>
              <w:bottom w:val="single" w:sz="4" w:space="0" w:color="000000"/>
              <w:right w:val="thickThinSmallGap" w:sz="12" w:space="0" w:color="auto"/>
            </w:tcBorders>
            <w:vAlign w:val="center"/>
          </w:tcPr>
          <w:p w14:paraId="50C5DD21" w14:textId="77777777" w:rsidR="0062738F" w:rsidRDefault="0062738F" w:rsidP="00004880">
            <w:pPr>
              <w:jc w:val="center"/>
              <w:rPr>
                <w:rFonts w:cs="Arial"/>
                <w:sz w:val="18"/>
              </w:rPr>
            </w:pPr>
          </w:p>
        </w:tc>
      </w:tr>
      <w:tr w:rsidR="0062738F" w14:paraId="14389098" w14:textId="77777777" w:rsidTr="00004880">
        <w:tc>
          <w:tcPr>
            <w:tcW w:w="532" w:type="dxa"/>
            <w:tcBorders>
              <w:top w:val="single" w:sz="4" w:space="0" w:color="000000"/>
              <w:left w:val="thinThickSmallGap" w:sz="12" w:space="0" w:color="auto"/>
              <w:bottom w:val="single" w:sz="4" w:space="0" w:color="000000"/>
              <w:right w:val="single" w:sz="4" w:space="0" w:color="000000"/>
            </w:tcBorders>
            <w:vAlign w:val="center"/>
            <w:hideMark/>
          </w:tcPr>
          <w:p w14:paraId="7A7935F5" w14:textId="77777777" w:rsidR="0062738F" w:rsidRDefault="0062738F" w:rsidP="00004880">
            <w:pPr>
              <w:jc w:val="center"/>
              <w:rPr>
                <w:rFonts w:cs="Arial"/>
                <w:sz w:val="18"/>
              </w:rPr>
            </w:pPr>
            <w:r>
              <w:rPr>
                <w:rFonts w:cs="Arial"/>
                <w:sz w:val="18"/>
              </w:rPr>
              <w:t>4</w:t>
            </w:r>
          </w:p>
        </w:tc>
        <w:tc>
          <w:tcPr>
            <w:tcW w:w="6182" w:type="dxa"/>
            <w:tcBorders>
              <w:top w:val="single" w:sz="4" w:space="0" w:color="000000"/>
              <w:left w:val="single" w:sz="4" w:space="0" w:color="000000"/>
              <w:bottom w:val="single" w:sz="4" w:space="0" w:color="000000"/>
              <w:right w:val="single" w:sz="4" w:space="0" w:color="000000"/>
            </w:tcBorders>
            <w:vAlign w:val="center"/>
            <w:hideMark/>
          </w:tcPr>
          <w:p w14:paraId="1717E447" w14:textId="77777777" w:rsidR="0062738F" w:rsidRDefault="0062738F" w:rsidP="00004880">
            <w:pPr>
              <w:rPr>
                <w:rFonts w:cs="Arial"/>
                <w:sz w:val="18"/>
              </w:rPr>
            </w:pPr>
            <w:r>
              <w:rPr>
                <w:rFonts w:cs="Arial"/>
                <w:sz w:val="18"/>
              </w:rPr>
              <w:t>Aducerea la cunoștință publică</w:t>
            </w:r>
            <w:r w:rsidRPr="00074298">
              <w:rPr>
                <w:rFonts w:cs="Arial"/>
                <w:sz w:val="18"/>
                <w:vertAlign w:val="superscript"/>
              </w:rPr>
              <w:t>4</w:t>
            </w:r>
            <w:r>
              <w:rPr>
                <w:rFonts w:cs="Arial"/>
                <w:sz w:val="18"/>
                <w:vertAlign w:val="superscript"/>
              </w:rPr>
              <w:t>+5</w:t>
            </w:r>
            <w:r>
              <w:rPr>
                <w:rFonts w:cs="Arial"/>
                <w:sz w:val="18"/>
              </w:rPr>
              <w:t>)</w:t>
            </w:r>
          </w:p>
        </w:tc>
        <w:tc>
          <w:tcPr>
            <w:tcW w:w="1267" w:type="dxa"/>
            <w:tcBorders>
              <w:top w:val="single" w:sz="4" w:space="0" w:color="000000"/>
              <w:left w:val="single" w:sz="4" w:space="0" w:color="000000"/>
              <w:bottom w:val="single" w:sz="4" w:space="0" w:color="000000"/>
              <w:right w:val="single" w:sz="4" w:space="0" w:color="000000"/>
            </w:tcBorders>
            <w:hideMark/>
          </w:tcPr>
          <w:p w14:paraId="0A9D3D68" w14:textId="0E0774F2" w:rsidR="0062738F" w:rsidRDefault="0062738F" w:rsidP="00004880">
            <w:pPr>
              <w:jc w:val="center"/>
            </w:pPr>
            <w:r>
              <w:rPr>
                <w:rFonts w:cs="Arial"/>
                <w:sz w:val="18"/>
              </w:rPr>
              <w:t>19</w:t>
            </w:r>
            <w:r w:rsidRPr="009C2B08">
              <w:rPr>
                <w:rFonts w:cs="Arial"/>
                <w:sz w:val="18"/>
              </w:rPr>
              <w:t>/</w:t>
            </w:r>
            <w:r>
              <w:rPr>
                <w:rFonts w:cs="Arial"/>
                <w:sz w:val="18"/>
              </w:rPr>
              <w:t>08</w:t>
            </w:r>
            <w:r w:rsidRPr="009C2B08">
              <w:rPr>
                <w:rFonts w:cs="Arial"/>
                <w:sz w:val="18"/>
              </w:rPr>
              <w:t>/201</w:t>
            </w:r>
            <w:r>
              <w:rPr>
                <w:rFonts w:cs="Arial"/>
                <w:sz w:val="18"/>
              </w:rPr>
              <w:t>9</w:t>
            </w:r>
          </w:p>
        </w:tc>
        <w:tc>
          <w:tcPr>
            <w:tcW w:w="1949" w:type="dxa"/>
            <w:tcBorders>
              <w:top w:val="single" w:sz="4" w:space="0" w:color="000000"/>
              <w:left w:val="single" w:sz="4" w:space="0" w:color="000000"/>
              <w:bottom w:val="single" w:sz="4" w:space="0" w:color="000000"/>
              <w:right w:val="thickThinSmallGap" w:sz="12" w:space="0" w:color="auto"/>
            </w:tcBorders>
            <w:vAlign w:val="center"/>
          </w:tcPr>
          <w:p w14:paraId="4D496871" w14:textId="77777777" w:rsidR="0062738F" w:rsidRDefault="0062738F" w:rsidP="00004880">
            <w:pPr>
              <w:jc w:val="center"/>
              <w:rPr>
                <w:rFonts w:cs="Arial"/>
                <w:sz w:val="18"/>
              </w:rPr>
            </w:pPr>
          </w:p>
        </w:tc>
      </w:tr>
      <w:tr w:rsidR="0062738F" w14:paraId="5D807C88" w14:textId="77777777" w:rsidTr="00004880">
        <w:tc>
          <w:tcPr>
            <w:tcW w:w="532" w:type="dxa"/>
            <w:tcBorders>
              <w:top w:val="single" w:sz="4" w:space="0" w:color="000000"/>
              <w:left w:val="thinThickSmallGap" w:sz="12" w:space="0" w:color="auto"/>
              <w:bottom w:val="single" w:sz="4" w:space="0" w:color="000000"/>
              <w:right w:val="single" w:sz="4" w:space="0" w:color="000000"/>
            </w:tcBorders>
            <w:vAlign w:val="center"/>
            <w:hideMark/>
          </w:tcPr>
          <w:p w14:paraId="590FCD04" w14:textId="77777777" w:rsidR="0062738F" w:rsidRDefault="0062738F" w:rsidP="00004880">
            <w:pPr>
              <w:jc w:val="center"/>
              <w:rPr>
                <w:rFonts w:cs="Arial"/>
                <w:sz w:val="18"/>
              </w:rPr>
            </w:pPr>
            <w:r>
              <w:rPr>
                <w:rFonts w:cs="Arial"/>
                <w:sz w:val="18"/>
              </w:rPr>
              <w:t>5</w:t>
            </w:r>
          </w:p>
        </w:tc>
        <w:tc>
          <w:tcPr>
            <w:tcW w:w="6182" w:type="dxa"/>
            <w:tcBorders>
              <w:top w:val="single" w:sz="4" w:space="0" w:color="000000"/>
              <w:left w:val="single" w:sz="4" w:space="0" w:color="000000"/>
              <w:bottom w:val="single" w:sz="4" w:space="0" w:color="000000"/>
              <w:right w:val="single" w:sz="4" w:space="0" w:color="000000"/>
            </w:tcBorders>
            <w:vAlign w:val="center"/>
            <w:hideMark/>
          </w:tcPr>
          <w:p w14:paraId="4E38FC54" w14:textId="77777777" w:rsidR="0062738F" w:rsidRDefault="0062738F" w:rsidP="00004880">
            <w:pPr>
              <w:rPr>
                <w:rFonts w:cs="Arial"/>
                <w:sz w:val="18"/>
              </w:rPr>
            </w:pPr>
            <w:r>
              <w:rPr>
                <w:rFonts w:cs="Arial"/>
                <w:sz w:val="18"/>
              </w:rPr>
              <w:t>Comunicarea, numai în cazul celei cu caracter individual</w:t>
            </w:r>
            <w:r w:rsidRPr="00074298">
              <w:rPr>
                <w:rFonts w:cs="Arial"/>
                <w:sz w:val="18"/>
                <w:vertAlign w:val="superscript"/>
              </w:rPr>
              <w:t>4</w:t>
            </w:r>
            <w:r>
              <w:rPr>
                <w:rFonts w:cs="Arial"/>
                <w:sz w:val="18"/>
                <w:vertAlign w:val="superscript"/>
              </w:rPr>
              <w:t>+5</w:t>
            </w:r>
            <w:r>
              <w:rPr>
                <w:rFonts w:cs="Arial"/>
                <w:sz w:val="18"/>
              </w:rPr>
              <w:t>)</w:t>
            </w:r>
          </w:p>
        </w:tc>
        <w:tc>
          <w:tcPr>
            <w:tcW w:w="1267" w:type="dxa"/>
            <w:tcBorders>
              <w:top w:val="single" w:sz="4" w:space="0" w:color="000000"/>
              <w:left w:val="single" w:sz="4" w:space="0" w:color="000000"/>
              <w:bottom w:val="single" w:sz="4" w:space="0" w:color="000000"/>
              <w:right w:val="single" w:sz="4" w:space="0" w:color="000000"/>
            </w:tcBorders>
            <w:hideMark/>
          </w:tcPr>
          <w:p w14:paraId="7B34EF3D" w14:textId="77777777" w:rsidR="0062738F" w:rsidRDefault="0062738F" w:rsidP="00004880">
            <w:pPr>
              <w:jc w:val="center"/>
            </w:pPr>
            <w:r w:rsidRPr="009C2B08">
              <w:rPr>
                <w:rFonts w:cs="Arial"/>
                <w:sz w:val="18"/>
              </w:rPr>
              <w:t>…/…/201</w:t>
            </w:r>
            <w:r>
              <w:rPr>
                <w:rFonts w:cs="Arial"/>
                <w:sz w:val="18"/>
              </w:rPr>
              <w:t>9</w:t>
            </w:r>
          </w:p>
        </w:tc>
        <w:tc>
          <w:tcPr>
            <w:tcW w:w="1949" w:type="dxa"/>
            <w:tcBorders>
              <w:top w:val="single" w:sz="4" w:space="0" w:color="000000"/>
              <w:left w:val="single" w:sz="4" w:space="0" w:color="000000"/>
              <w:bottom w:val="single" w:sz="4" w:space="0" w:color="000000"/>
              <w:right w:val="thickThinSmallGap" w:sz="12" w:space="0" w:color="auto"/>
            </w:tcBorders>
            <w:vAlign w:val="center"/>
          </w:tcPr>
          <w:p w14:paraId="38CAF75D" w14:textId="77777777" w:rsidR="0062738F" w:rsidRDefault="0062738F" w:rsidP="00004880">
            <w:pPr>
              <w:jc w:val="center"/>
              <w:rPr>
                <w:rFonts w:cs="Arial"/>
                <w:sz w:val="18"/>
              </w:rPr>
            </w:pPr>
          </w:p>
        </w:tc>
      </w:tr>
      <w:tr w:rsidR="0062738F" w14:paraId="08580350" w14:textId="77777777" w:rsidTr="00004880">
        <w:tc>
          <w:tcPr>
            <w:tcW w:w="532" w:type="dxa"/>
            <w:tcBorders>
              <w:top w:val="single" w:sz="4" w:space="0" w:color="000000"/>
              <w:left w:val="thinThickSmallGap" w:sz="12" w:space="0" w:color="auto"/>
              <w:bottom w:val="single" w:sz="4" w:space="0" w:color="000000"/>
              <w:right w:val="single" w:sz="4" w:space="0" w:color="000000"/>
            </w:tcBorders>
            <w:vAlign w:val="center"/>
            <w:hideMark/>
          </w:tcPr>
          <w:p w14:paraId="25364DC4" w14:textId="77777777" w:rsidR="0062738F" w:rsidRDefault="0062738F" w:rsidP="00004880">
            <w:pPr>
              <w:jc w:val="center"/>
              <w:rPr>
                <w:rFonts w:cs="Arial"/>
                <w:b/>
                <w:sz w:val="18"/>
              </w:rPr>
            </w:pPr>
            <w:r>
              <w:rPr>
                <w:rFonts w:cs="Arial"/>
                <w:b/>
                <w:sz w:val="18"/>
              </w:rPr>
              <w:t>6</w:t>
            </w:r>
          </w:p>
        </w:tc>
        <w:tc>
          <w:tcPr>
            <w:tcW w:w="6182" w:type="dxa"/>
            <w:tcBorders>
              <w:top w:val="single" w:sz="4" w:space="0" w:color="000000"/>
              <w:left w:val="single" w:sz="4" w:space="0" w:color="000000"/>
              <w:bottom w:val="single" w:sz="4" w:space="0" w:color="000000"/>
              <w:right w:val="single" w:sz="4" w:space="0" w:color="000000"/>
            </w:tcBorders>
            <w:vAlign w:val="center"/>
            <w:hideMark/>
          </w:tcPr>
          <w:p w14:paraId="2F52224F" w14:textId="77777777" w:rsidR="0062738F" w:rsidRDefault="0062738F" w:rsidP="00004880">
            <w:pPr>
              <w:rPr>
                <w:rFonts w:cs="Arial"/>
                <w:b/>
                <w:sz w:val="18"/>
              </w:rPr>
            </w:pPr>
            <w:r>
              <w:rPr>
                <w:rFonts w:cs="Arial"/>
                <w:b/>
                <w:sz w:val="18"/>
              </w:rPr>
              <w:t>Hotărârea devine obligatorie</w:t>
            </w:r>
            <w:r w:rsidRPr="00767E4F">
              <w:rPr>
                <w:rFonts w:cs="Arial"/>
                <w:bCs/>
                <w:sz w:val="18"/>
                <w:vertAlign w:val="superscript"/>
              </w:rPr>
              <w:t>6</w:t>
            </w:r>
            <w:r w:rsidRPr="00767E4F">
              <w:rPr>
                <w:rFonts w:cs="Arial"/>
                <w:bCs/>
                <w:sz w:val="18"/>
              </w:rPr>
              <w:t>)</w:t>
            </w:r>
            <w:r>
              <w:rPr>
                <w:rFonts w:cs="Arial"/>
                <w:b/>
                <w:sz w:val="18"/>
              </w:rPr>
              <w:t xml:space="preserve"> sau produce efecte juridice</w:t>
            </w:r>
            <w:r w:rsidRPr="00767E4F">
              <w:rPr>
                <w:rFonts w:cs="Arial"/>
                <w:bCs/>
                <w:sz w:val="18"/>
                <w:vertAlign w:val="superscript"/>
              </w:rPr>
              <w:t>7</w:t>
            </w:r>
            <w:r w:rsidRPr="00767E4F">
              <w:rPr>
                <w:rFonts w:cs="Arial"/>
                <w:bCs/>
                <w:sz w:val="18"/>
              </w:rPr>
              <w:t>)</w:t>
            </w:r>
            <w:r w:rsidRPr="00767E4F">
              <w:rPr>
                <w:rFonts w:cs="Arial"/>
                <w:b/>
                <w:sz w:val="18"/>
              </w:rPr>
              <w:t>,</w:t>
            </w:r>
            <w:r>
              <w:rPr>
                <w:rFonts w:cs="Arial"/>
                <w:b/>
                <w:sz w:val="18"/>
              </w:rPr>
              <w:t xml:space="preserve"> după caz</w:t>
            </w:r>
          </w:p>
        </w:tc>
        <w:tc>
          <w:tcPr>
            <w:tcW w:w="1267" w:type="dxa"/>
            <w:tcBorders>
              <w:top w:val="single" w:sz="4" w:space="0" w:color="000000"/>
              <w:left w:val="single" w:sz="4" w:space="0" w:color="000000"/>
              <w:bottom w:val="single" w:sz="4" w:space="0" w:color="000000"/>
              <w:right w:val="single" w:sz="4" w:space="0" w:color="000000"/>
            </w:tcBorders>
            <w:hideMark/>
          </w:tcPr>
          <w:p w14:paraId="7CFAFCD3" w14:textId="38F476E0" w:rsidR="0062738F" w:rsidRPr="00E1062D" w:rsidRDefault="0062738F" w:rsidP="00004880">
            <w:pPr>
              <w:jc w:val="center"/>
              <w:rPr>
                <w:b/>
              </w:rPr>
            </w:pPr>
            <w:r>
              <w:rPr>
                <w:rFonts w:cs="Arial"/>
                <w:b/>
                <w:sz w:val="18"/>
              </w:rPr>
              <w:t>19</w:t>
            </w:r>
            <w:r w:rsidRPr="00E1062D">
              <w:rPr>
                <w:rFonts w:cs="Arial"/>
                <w:b/>
                <w:sz w:val="18"/>
              </w:rPr>
              <w:t>/</w:t>
            </w:r>
            <w:r>
              <w:rPr>
                <w:rFonts w:cs="Arial"/>
                <w:b/>
                <w:sz w:val="18"/>
              </w:rPr>
              <w:t>08</w:t>
            </w:r>
            <w:r w:rsidRPr="00E1062D">
              <w:rPr>
                <w:rFonts w:cs="Arial"/>
                <w:b/>
                <w:sz w:val="18"/>
              </w:rPr>
              <w:t>/201</w:t>
            </w:r>
            <w:r>
              <w:rPr>
                <w:rFonts w:cs="Arial"/>
                <w:b/>
                <w:sz w:val="18"/>
              </w:rPr>
              <w:t>9</w:t>
            </w:r>
          </w:p>
        </w:tc>
        <w:tc>
          <w:tcPr>
            <w:tcW w:w="1949" w:type="dxa"/>
            <w:tcBorders>
              <w:top w:val="single" w:sz="4" w:space="0" w:color="000000"/>
              <w:left w:val="single" w:sz="4" w:space="0" w:color="000000"/>
              <w:bottom w:val="single" w:sz="4" w:space="0" w:color="000000"/>
              <w:right w:val="thickThinSmallGap" w:sz="12" w:space="0" w:color="auto"/>
            </w:tcBorders>
            <w:vAlign w:val="center"/>
          </w:tcPr>
          <w:p w14:paraId="43C21979" w14:textId="77777777" w:rsidR="0062738F" w:rsidRDefault="0062738F" w:rsidP="00004880">
            <w:pPr>
              <w:jc w:val="center"/>
              <w:rPr>
                <w:rFonts w:cs="Arial"/>
                <w:b/>
                <w:sz w:val="18"/>
              </w:rPr>
            </w:pPr>
          </w:p>
        </w:tc>
      </w:tr>
      <w:tr w:rsidR="0062738F" w14:paraId="124FE2B7" w14:textId="77777777" w:rsidTr="00004880">
        <w:tc>
          <w:tcPr>
            <w:tcW w:w="9930" w:type="dxa"/>
            <w:gridSpan w:val="4"/>
            <w:tcBorders>
              <w:top w:val="single" w:sz="4" w:space="0" w:color="000000"/>
              <w:left w:val="thinThickSmallGap" w:sz="12" w:space="0" w:color="auto"/>
              <w:bottom w:val="thickThinSmallGap" w:sz="12" w:space="0" w:color="auto"/>
              <w:right w:val="thickThinSmallGap" w:sz="12" w:space="0" w:color="auto"/>
            </w:tcBorders>
            <w:vAlign w:val="center"/>
            <w:hideMark/>
          </w:tcPr>
          <w:p w14:paraId="3383CB10" w14:textId="77777777" w:rsidR="0062738F" w:rsidRDefault="0062738F" w:rsidP="00004880">
            <w:pPr>
              <w:pStyle w:val="ListParagraph"/>
              <w:ind w:left="0"/>
              <w:jc w:val="both"/>
              <w:rPr>
                <w:rFonts w:ascii="Arial" w:hAnsi="Arial" w:cs="Arial"/>
                <w:b/>
                <w:sz w:val="18"/>
              </w:rPr>
            </w:pPr>
            <w:proofErr w:type="spellStart"/>
            <w:r>
              <w:rPr>
                <w:rFonts w:ascii="Arial" w:hAnsi="Arial" w:cs="Arial"/>
                <w:b/>
                <w:sz w:val="18"/>
              </w:rPr>
              <w:t>Extrase</w:t>
            </w:r>
            <w:proofErr w:type="spellEnd"/>
            <w:r>
              <w:rPr>
                <w:rFonts w:ascii="Arial" w:hAnsi="Arial" w:cs="Arial"/>
                <w:b/>
                <w:sz w:val="18"/>
              </w:rPr>
              <w:t xml:space="preserve"> din </w:t>
            </w:r>
            <w:proofErr w:type="spellStart"/>
            <w:r>
              <w:rPr>
                <w:rFonts w:ascii="Arial" w:hAnsi="Arial" w:cs="Arial"/>
                <w:b/>
                <w:sz w:val="18"/>
              </w:rPr>
              <w:t>Ordonanța</w:t>
            </w:r>
            <w:proofErr w:type="spellEnd"/>
            <w:r>
              <w:rPr>
                <w:rFonts w:ascii="Arial" w:hAnsi="Arial" w:cs="Arial"/>
                <w:b/>
                <w:sz w:val="18"/>
              </w:rPr>
              <w:t xml:space="preserve"> de </w:t>
            </w:r>
            <w:proofErr w:type="spellStart"/>
            <w:r>
              <w:rPr>
                <w:rFonts w:ascii="Arial" w:hAnsi="Arial" w:cs="Arial"/>
                <w:b/>
                <w:sz w:val="18"/>
              </w:rPr>
              <w:t>urgență</w:t>
            </w:r>
            <w:proofErr w:type="spellEnd"/>
            <w:r>
              <w:rPr>
                <w:rFonts w:ascii="Arial" w:hAnsi="Arial" w:cs="Arial"/>
                <w:b/>
                <w:sz w:val="18"/>
              </w:rPr>
              <w:t xml:space="preserve"> a </w:t>
            </w:r>
            <w:proofErr w:type="spellStart"/>
            <w:r>
              <w:rPr>
                <w:rFonts w:ascii="Arial" w:hAnsi="Arial" w:cs="Arial"/>
                <w:b/>
                <w:sz w:val="18"/>
              </w:rPr>
              <w:t>Guvernului</w:t>
            </w:r>
            <w:proofErr w:type="spellEnd"/>
            <w:r>
              <w:rPr>
                <w:rFonts w:ascii="Arial" w:hAnsi="Arial" w:cs="Arial"/>
                <w:b/>
                <w:sz w:val="18"/>
              </w:rPr>
              <w:t xml:space="preserve"> nr. 57/2019 </w:t>
            </w:r>
            <w:proofErr w:type="spellStart"/>
            <w:r>
              <w:rPr>
                <w:rFonts w:ascii="Arial" w:hAnsi="Arial" w:cs="Arial"/>
                <w:b/>
                <w:sz w:val="18"/>
              </w:rPr>
              <w:t>privind</w:t>
            </w:r>
            <w:proofErr w:type="spellEnd"/>
            <w:r>
              <w:rPr>
                <w:rFonts w:ascii="Arial" w:hAnsi="Arial" w:cs="Arial"/>
                <w:b/>
                <w:sz w:val="18"/>
              </w:rPr>
              <w:t xml:space="preserve"> </w:t>
            </w:r>
            <w:proofErr w:type="spellStart"/>
            <w:r>
              <w:rPr>
                <w:rFonts w:ascii="Arial" w:hAnsi="Arial" w:cs="Arial"/>
                <w:b/>
                <w:sz w:val="18"/>
              </w:rPr>
              <w:t>Codul</w:t>
            </w:r>
            <w:proofErr w:type="spellEnd"/>
            <w:r>
              <w:rPr>
                <w:rFonts w:ascii="Arial" w:hAnsi="Arial" w:cs="Arial"/>
                <w:b/>
                <w:sz w:val="18"/>
              </w:rPr>
              <w:t xml:space="preserve"> </w:t>
            </w:r>
            <w:proofErr w:type="spellStart"/>
            <w:r>
              <w:rPr>
                <w:rFonts w:ascii="Arial" w:hAnsi="Arial" w:cs="Arial"/>
                <w:b/>
                <w:sz w:val="18"/>
              </w:rPr>
              <w:t>administrativ</w:t>
            </w:r>
            <w:proofErr w:type="spellEnd"/>
            <w:r>
              <w:rPr>
                <w:rFonts w:ascii="Arial" w:hAnsi="Arial" w:cs="Arial"/>
                <w:b/>
                <w:sz w:val="18"/>
              </w:rPr>
              <w:t>:</w:t>
            </w:r>
          </w:p>
          <w:p w14:paraId="6211E4B9" w14:textId="77777777" w:rsidR="0062738F" w:rsidRPr="00767E4F" w:rsidRDefault="0062738F" w:rsidP="00004880">
            <w:pPr>
              <w:pStyle w:val="ListParagraph"/>
              <w:numPr>
                <w:ilvl w:val="0"/>
                <w:numId w:val="3"/>
              </w:numPr>
              <w:ind w:left="0" w:firstLine="567"/>
              <w:jc w:val="both"/>
              <w:rPr>
                <w:rFonts w:ascii="Arial" w:hAnsi="Arial" w:cs="Arial"/>
                <w:sz w:val="18"/>
              </w:rPr>
            </w:pPr>
            <w:r>
              <w:rPr>
                <w:rFonts w:ascii="Arial" w:hAnsi="Arial" w:cs="Arial"/>
                <w:sz w:val="18"/>
              </w:rPr>
              <w:t xml:space="preserve">art. 139 </w:t>
            </w:r>
            <w:proofErr w:type="spellStart"/>
            <w:r>
              <w:rPr>
                <w:rFonts w:ascii="Arial" w:hAnsi="Arial" w:cs="Arial"/>
                <w:sz w:val="18"/>
              </w:rPr>
              <w:t>alin</w:t>
            </w:r>
            <w:proofErr w:type="spellEnd"/>
            <w:r>
              <w:rPr>
                <w:rFonts w:ascii="Arial" w:hAnsi="Arial" w:cs="Arial"/>
                <w:sz w:val="18"/>
              </w:rPr>
              <w:t xml:space="preserve">. (1): </w:t>
            </w:r>
            <w:r w:rsidRPr="00357654">
              <w:rPr>
                <w:rFonts w:ascii="Arial" w:hAnsi="Arial" w:cs="Arial"/>
                <w:i/>
                <w:iCs/>
                <w:sz w:val="18"/>
              </w:rPr>
              <w:t>„</w:t>
            </w:r>
            <w:proofErr w:type="spellStart"/>
            <w:r w:rsidRPr="00357654">
              <w:rPr>
                <w:rFonts w:ascii="Arial" w:hAnsi="Arial" w:cs="Arial"/>
                <w:i/>
                <w:iCs/>
                <w:sz w:val="18"/>
              </w:rPr>
              <w:t>În</w:t>
            </w:r>
            <w:proofErr w:type="spellEnd"/>
            <w:r w:rsidRPr="00357654">
              <w:rPr>
                <w:rFonts w:ascii="Arial" w:hAnsi="Arial" w:cs="Arial"/>
                <w:i/>
                <w:iCs/>
                <w:sz w:val="18"/>
              </w:rPr>
              <w:t xml:space="preserve"> </w:t>
            </w:r>
            <w:proofErr w:type="spellStart"/>
            <w:r w:rsidRPr="00357654">
              <w:rPr>
                <w:rFonts w:ascii="Arial" w:hAnsi="Arial" w:cs="Arial"/>
                <w:i/>
                <w:iCs/>
                <w:sz w:val="18"/>
              </w:rPr>
              <w:t>exercitarea</w:t>
            </w:r>
            <w:proofErr w:type="spellEnd"/>
            <w:r w:rsidRPr="00357654">
              <w:rPr>
                <w:rFonts w:ascii="Arial" w:hAnsi="Arial" w:cs="Arial"/>
                <w:i/>
                <w:iCs/>
                <w:sz w:val="18"/>
              </w:rPr>
              <w:t xml:space="preserve"> </w:t>
            </w:r>
            <w:proofErr w:type="spellStart"/>
            <w:r w:rsidRPr="00357654">
              <w:rPr>
                <w:rFonts w:ascii="Arial" w:hAnsi="Arial" w:cs="Arial"/>
                <w:i/>
                <w:iCs/>
                <w:sz w:val="18"/>
              </w:rPr>
              <w:t>atribu</w:t>
            </w:r>
            <w:r>
              <w:rPr>
                <w:rFonts w:ascii="Arial" w:hAnsi="Arial" w:cs="Arial"/>
                <w:i/>
                <w:iCs/>
                <w:sz w:val="18"/>
              </w:rPr>
              <w:t>ț</w:t>
            </w:r>
            <w:r w:rsidRPr="00357654">
              <w:rPr>
                <w:rFonts w:ascii="Arial" w:hAnsi="Arial" w:cs="Arial"/>
                <w:i/>
                <w:iCs/>
                <w:sz w:val="18"/>
              </w:rPr>
              <w:t>iilor</w:t>
            </w:r>
            <w:proofErr w:type="spellEnd"/>
            <w:r w:rsidRPr="00357654">
              <w:rPr>
                <w:rFonts w:ascii="Arial" w:hAnsi="Arial" w:cs="Arial"/>
                <w:i/>
                <w:iCs/>
                <w:sz w:val="18"/>
              </w:rPr>
              <w:t xml:space="preserve"> </w:t>
            </w:r>
            <w:proofErr w:type="spellStart"/>
            <w:r w:rsidRPr="00357654">
              <w:rPr>
                <w:rFonts w:ascii="Arial" w:hAnsi="Arial" w:cs="Arial"/>
                <w:i/>
                <w:iCs/>
                <w:sz w:val="18"/>
              </w:rPr>
              <w:t>ce</w:t>
            </w:r>
            <w:proofErr w:type="spellEnd"/>
            <w:r w:rsidRPr="00357654">
              <w:rPr>
                <w:rFonts w:ascii="Arial" w:hAnsi="Arial" w:cs="Arial"/>
                <w:i/>
                <w:iCs/>
                <w:sz w:val="18"/>
              </w:rPr>
              <w:t xml:space="preserve"> </w:t>
            </w:r>
            <w:proofErr w:type="spellStart"/>
            <w:r w:rsidRPr="00357654">
              <w:rPr>
                <w:rFonts w:ascii="Arial" w:hAnsi="Arial" w:cs="Arial"/>
                <w:i/>
                <w:iCs/>
                <w:sz w:val="18"/>
              </w:rPr>
              <w:t>îi</w:t>
            </w:r>
            <w:proofErr w:type="spellEnd"/>
            <w:r w:rsidRPr="00357654">
              <w:rPr>
                <w:rFonts w:ascii="Arial" w:hAnsi="Arial" w:cs="Arial"/>
                <w:i/>
                <w:iCs/>
                <w:sz w:val="18"/>
              </w:rPr>
              <w:t xml:space="preserve"> </w:t>
            </w:r>
            <w:proofErr w:type="spellStart"/>
            <w:r w:rsidRPr="00357654">
              <w:rPr>
                <w:rFonts w:ascii="Arial" w:hAnsi="Arial" w:cs="Arial"/>
                <w:i/>
                <w:iCs/>
                <w:sz w:val="18"/>
              </w:rPr>
              <w:t>revin</w:t>
            </w:r>
            <w:proofErr w:type="spellEnd"/>
            <w:r w:rsidRPr="00357654">
              <w:rPr>
                <w:rFonts w:ascii="Arial" w:hAnsi="Arial" w:cs="Arial"/>
                <w:i/>
                <w:iCs/>
                <w:sz w:val="18"/>
              </w:rPr>
              <w:t xml:space="preserve">, </w:t>
            </w:r>
            <w:proofErr w:type="spellStart"/>
            <w:r w:rsidRPr="00357654">
              <w:rPr>
                <w:rFonts w:ascii="Arial" w:hAnsi="Arial" w:cs="Arial"/>
                <w:i/>
                <w:iCs/>
                <w:sz w:val="18"/>
              </w:rPr>
              <w:t>consiliul</w:t>
            </w:r>
            <w:proofErr w:type="spellEnd"/>
            <w:r w:rsidRPr="00357654">
              <w:rPr>
                <w:rFonts w:ascii="Arial" w:hAnsi="Arial" w:cs="Arial"/>
                <w:i/>
                <w:iCs/>
                <w:sz w:val="18"/>
              </w:rPr>
              <w:t xml:space="preserve"> local </w:t>
            </w:r>
            <w:proofErr w:type="spellStart"/>
            <w:r w:rsidRPr="00357654">
              <w:rPr>
                <w:rFonts w:ascii="Arial" w:hAnsi="Arial" w:cs="Arial"/>
                <w:i/>
                <w:iCs/>
                <w:sz w:val="18"/>
              </w:rPr>
              <w:t>adoptă</w:t>
            </w:r>
            <w:proofErr w:type="spellEnd"/>
            <w:r w:rsidRPr="00357654">
              <w:rPr>
                <w:rFonts w:ascii="Arial" w:hAnsi="Arial" w:cs="Arial"/>
                <w:i/>
                <w:iCs/>
                <w:sz w:val="18"/>
              </w:rPr>
              <w:t xml:space="preserve"> </w:t>
            </w:r>
            <w:proofErr w:type="spellStart"/>
            <w:r w:rsidRPr="00357654">
              <w:rPr>
                <w:rFonts w:ascii="Arial" w:hAnsi="Arial" w:cs="Arial"/>
                <w:i/>
                <w:iCs/>
                <w:sz w:val="18"/>
              </w:rPr>
              <w:t>hotărâri</w:t>
            </w:r>
            <w:proofErr w:type="spellEnd"/>
            <w:r w:rsidRPr="00357654">
              <w:rPr>
                <w:rFonts w:ascii="Arial" w:hAnsi="Arial" w:cs="Arial"/>
                <w:i/>
                <w:iCs/>
                <w:sz w:val="18"/>
              </w:rPr>
              <w:t xml:space="preserve">, cu </w:t>
            </w:r>
            <w:proofErr w:type="spellStart"/>
            <w:r w:rsidRPr="00357654">
              <w:rPr>
                <w:rFonts w:ascii="Arial" w:hAnsi="Arial" w:cs="Arial"/>
                <w:i/>
                <w:iCs/>
                <w:sz w:val="18"/>
              </w:rPr>
              <w:t>majoritate</w:t>
            </w:r>
            <w:proofErr w:type="spellEnd"/>
            <w:r w:rsidRPr="00357654">
              <w:rPr>
                <w:rFonts w:ascii="Arial" w:hAnsi="Arial" w:cs="Arial"/>
                <w:i/>
                <w:iCs/>
                <w:sz w:val="18"/>
              </w:rPr>
              <w:t xml:space="preserve"> </w:t>
            </w:r>
            <w:proofErr w:type="spellStart"/>
            <w:r w:rsidRPr="00357654">
              <w:rPr>
                <w:rFonts w:ascii="Arial" w:hAnsi="Arial" w:cs="Arial"/>
                <w:i/>
                <w:iCs/>
                <w:sz w:val="18"/>
              </w:rPr>
              <w:t>absolută</w:t>
            </w:r>
            <w:proofErr w:type="spellEnd"/>
            <w:r w:rsidRPr="00357654">
              <w:rPr>
                <w:rFonts w:ascii="Arial" w:hAnsi="Arial" w:cs="Arial"/>
                <w:i/>
                <w:iCs/>
                <w:sz w:val="18"/>
              </w:rPr>
              <w:t xml:space="preserve"> </w:t>
            </w:r>
            <w:proofErr w:type="spellStart"/>
            <w:r w:rsidRPr="00357654">
              <w:rPr>
                <w:rFonts w:ascii="Arial" w:hAnsi="Arial" w:cs="Arial"/>
                <w:i/>
                <w:iCs/>
                <w:sz w:val="18"/>
              </w:rPr>
              <w:t>sau</w:t>
            </w:r>
            <w:proofErr w:type="spellEnd"/>
            <w:r w:rsidRPr="00357654">
              <w:rPr>
                <w:rFonts w:ascii="Arial" w:hAnsi="Arial" w:cs="Arial"/>
                <w:i/>
                <w:iCs/>
                <w:sz w:val="18"/>
              </w:rPr>
              <w:t xml:space="preserve"> </w:t>
            </w:r>
            <w:proofErr w:type="spellStart"/>
            <w:r w:rsidRPr="00357654">
              <w:rPr>
                <w:rFonts w:ascii="Arial" w:hAnsi="Arial" w:cs="Arial"/>
                <w:i/>
                <w:iCs/>
                <w:sz w:val="18"/>
              </w:rPr>
              <w:t>simplă</w:t>
            </w:r>
            <w:proofErr w:type="spellEnd"/>
            <w:r w:rsidRPr="00357654">
              <w:rPr>
                <w:rFonts w:ascii="Arial" w:hAnsi="Arial" w:cs="Arial"/>
                <w:i/>
                <w:iCs/>
                <w:sz w:val="18"/>
              </w:rPr>
              <w:t xml:space="preserve">, </w:t>
            </w:r>
            <w:proofErr w:type="spellStart"/>
            <w:r w:rsidRPr="00357654">
              <w:rPr>
                <w:rFonts w:ascii="Arial" w:hAnsi="Arial" w:cs="Arial"/>
                <w:i/>
                <w:iCs/>
                <w:sz w:val="18"/>
              </w:rPr>
              <w:t>după</w:t>
            </w:r>
            <w:proofErr w:type="spellEnd"/>
            <w:r w:rsidRPr="00357654">
              <w:rPr>
                <w:rFonts w:ascii="Arial" w:hAnsi="Arial" w:cs="Arial"/>
                <w:i/>
                <w:iCs/>
                <w:sz w:val="18"/>
              </w:rPr>
              <w:t xml:space="preserve"> </w:t>
            </w:r>
            <w:proofErr w:type="spellStart"/>
            <w:r w:rsidRPr="00357654">
              <w:rPr>
                <w:rFonts w:ascii="Arial" w:hAnsi="Arial" w:cs="Arial"/>
                <w:i/>
                <w:iCs/>
                <w:sz w:val="18"/>
              </w:rPr>
              <w:t>caz</w:t>
            </w:r>
            <w:proofErr w:type="spellEnd"/>
            <w:r w:rsidRPr="00357654">
              <w:rPr>
                <w:rFonts w:ascii="Arial" w:hAnsi="Arial" w:cs="Arial"/>
                <w:i/>
                <w:iCs/>
                <w:sz w:val="18"/>
              </w:rPr>
              <w:t>.</w:t>
            </w:r>
            <w:r>
              <w:rPr>
                <w:rFonts w:ascii="Arial" w:hAnsi="Arial" w:cs="Arial"/>
                <w:i/>
                <w:iCs/>
                <w:sz w:val="18"/>
              </w:rPr>
              <w:t>”;</w:t>
            </w:r>
          </w:p>
          <w:p w14:paraId="63808B16" w14:textId="77777777" w:rsidR="0062738F" w:rsidRDefault="0062738F" w:rsidP="00004880">
            <w:pPr>
              <w:pStyle w:val="ListParagraph"/>
              <w:numPr>
                <w:ilvl w:val="0"/>
                <w:numId w:val="3"/>
              </w:numPr>
              <w:ind w:left="0" w:firstLine="567"/>
              <w:jc w:val="both"/>
              <w:rPr>
                <w:rFonts w:ascii="Arial" w:hAnsi="Arial" w:cs="Arial"/>
                <w:sz w:val="18"/>
              </w:rPr>
            </w:pPr>
            <w:r>
              <w:rPr>
                <w:rFonts w:ascii="Arial" w:hAnsi="Arial" w:cs="Arial"/>
                <w:sz w:val="18"/>
              </w:rPr>
              <w:t xml:space="preserve">art. 197 </w:t>
            </w:r>
            <w:proofErr w:type="spellStart"/>
            <w:r>
              <w:rPr>
                <w:rFonts w:ascii="Arial" w:hAnsi="Arial" w:cs="Arial"/>
                <w:sz w:val="18"/>
              </w:rPr>
              <w:t>alin</w:t>
            </w:r>
            <w:proofErr w:type="spellEnd"/>
            <w:r>
              <w:rPr>
                <w:rFonts w:ascii="Arial" w:hAnsi="Arial" w:cs="Arial"/>
                <w:sz w:val="18"/>
              </w:rPr>
              <w:t xml:space="preserve">. (2): </w:t>
            </w:r>
            <w:r w:rsidRPr="00127895">
              <w:rPr>
                <w:rFonts w:ascii="Arial" w:hAnsi="Arial" w:cs="Arial"/>
                <w:i/>
                <w:iCs/>
                <w:sz w:val="18"/>
              </w:rPr>
              <w:t>„</w:t>
            </w:r>
            <w:proofErr w:type="spellStart"/>
            <w:r w:rsidRPr="00127895">
              <w:rPr>
                <w:rFonts w:ascii="Arial" w:hAnsi="Arial" w:cs="Arial"/>
                <w:i/>
                <w:iCs/>
                <w:sz w:val="18"/>
              </w:rPr>
              <w:t>Hotărârile</w:t>
            </w:r>
            <w:proofErr w:type="spellEnd"/>
            <w:r w:rsidRPr="00127895">
              <w:rPr>
                <w:rFonts w:ascii="Arial" w:hAnsi="Arial" w:cs="Arial"/>
                <w:i/>
                <w:iCs/>
                <w:sz w:val="18"/>
              </w:rPr>
              <w:t xml:space="preserve"> </w:t>
            </w:r>
            <w:proofErr w:type="spellStart"/>
            <w:r w:rsidRPr="00127895">
              <w:rPr>
                <w:rFonts w:ascii="Arial" w:hAnsi="Arial" w:cs="Arial"/>
                <w:i/>
                <w:iCs/>
                <w:sz w:val="18"/>
              </w:rPr>
              <w:t>consiliului</w:t>
            </w:r>
            <w:proofErr w:type="spellEnd"/>
            <w:r w:rsidRPr="00127895">
              <w:rPr>
                <w:rFonts w:ascii="Arial" w:hAnsi="Arial" w:cs="Arial"/>
                <w:i/>
                <w:iCs/>
                <w:sz w:val="18"/>
              </w:rPr>
              <w:t xml:space="preserve"> local se </w:t>
            </w:r>
            <w:proofErr w:type="spellStart"/>
            <w:r w:rsidRPr="00127895">
              <w:rPr>
                <w:rFonts w:ascii="Arial" w:hAnsi="Arial" w:cs="Arial"/>
                <w:i/>
                <w:iCs/>
                <w:sz w:val="18"/>
              </w:rPr>
              <w:t>comunică</w:t>
            </w:r>
            <w:proofErr w:type="spellEnd"/>
            <w:r w:rsidRPr="00127895">
              <w:rPr>
                <w:rFonts w:ascii="Arial" w:hAnsi="Arial" w:cs="Arial"/>
                <w:i/>
                <w:iCs/>
                <w:sz w:val="18"/>
              </w:rPr>
              <w:t xml:space="preserve"> </w:t>
            </w:r>
            <w:proofErr w:type="spellStart"/>
            <w:r w:rsidRPr="00127895">
              <w:rPr>
                <w:rFonts w:ascii="Arial" w:hAnsi="Arial" w:cs="Arial"/>
                <w:i/>
                <w:iCs/>
                <w:sz w:val="18"/>
              </w:rPr>
              <w:t>primarului</w:t>
            </w:r>
            <w:proofErr w:type="spellEnd"/>
            <w:r>
              <w:rPr>
                <w:rFonts w:ascii="Arial" w:hAnsi="Arial" w:cs="Arial"/>
                <w:i/>
                <w:iCs/>
                <w:sz w:val="18"/>
              </w:rPr>
              <w:t>.</w:t>
            </w:r>
            <w:r w:rsidRPr="00127895">
              <w:rPr>
                <w:rFonts w:ascii="Arial" w:hAnsi="Arial" w:cs="Arial"/>
                <w:i/>
                <w:iCs/>
                <w:sz w:val="18"/>
              </w:rPr>
              <w:t>”;</w:t>
            </w:r>
          </w:p>
          <w:p w14:paraId="5564AAD3" w14:textId="77777777" w:rsidR="0062738F" w:rsidRDefault="0062738F" w:rsidP="00004880">
            <w:pPr>
              <w:pStyle w:val="ListParagraph"/>
              <w:numPr>
                <w:ilvl w:val="0"/>
                <w:numId w:val="3"/>
              </w:numPr>
              <w:ind w:left="0" w:firstLine="567"/>
              <w:jc w:val="both"/>
              <w:rPr>
                <w:rFonts w:ascii="Arial" w:hAnsi="Arial" w:cs="Arial"/>
                <w:sz w:val="18"/>
              </w:rPr>
            </w:pPr>
            <w:r>
              <w:rPr>
                <w:rFonts w:ascii="Arial" w:hAnsi="Arial" w:cs="Arial"/>
                <w:sz w:val="18"/>
              </w:rPr>
              <w:t xml:space="preserve">art. 197 </w:t>
            </w:r>
            <w:proofErr w:type="spellStart"/>
            <w:r>
              <w:rPr>
                <w:rFonts w:ascii="Arial" w:hAnsi="Arial" w:cs="Arial"/>
                <w:sz w:val="18"/>
              </w:rPr>
              <w:t>alin</w:t>
            </w:r>
            <w:proofErr w:type="spellEnd"/>
            <w:r>
              <w:rPr>
                <w:rFonts w:ascii="Arial" w:hAnsi="Arial" w:cs="Arial"/>
                <w:sz w:val="18"/>
              </w:rPr>
              <w:t xml:space="preserve">. (1), </w:t>
            </w:r>
            <w:proofErr w:type="spellStart"/>
            <w:r>
              <w:rPr>
                <w:rFonts w:ascii="Arial" w:hAnsi="Arial" w:cs="Arial"/>
                <w:sz w:val="18"/>
              </w:rPr>
              <w:t>adaptat</w:t>
            </w:r>
            <w:proofErr w:type="spellEnd"/>
            <w:r>
              <w:rPr>
                <w:rFonts w:ascii="Arial" w:hAnsi="Arial" w:cs="Arial"/>
                <w:sz w:val="18"/>
              </w:rPr>
              <w:t xml:space="preserve">: </w:t>
            </w:r>
            <w:proofErr w:type="spellStart"/>
            <w:r w:rsidRPr="00D13D82">
              <w:rPr>
                <w:rFonts w:ascii="Arial" w:hAnsi="Arial" w:cs="Arial"/>
                <w:iCs/>
                <w:sz w:val="18"/>
              </w:rPr>
              <w:t>Secretarul</w:t>
            </w:r>
            <w:proofErr w:type="spellEnd"/>
            <w:r w:rsidRPr="00D13D82">
              <w:rPr>
                <w:rFonts w:ascii="Arial" w:hAnsi="Arial" w:cs="Arial"/>
                <w:iCs/>
                <w:sz w:val="18"/>
              </w:rPr>
              <w:t xml:space="preserve"> general al </w:t>
            </w:r>
            <w:proofErr w:type="spellStart"/>
            <w:r w:rsidRPr="00D13D82">
              <w:rPr>
                <w:rFonts w:ascii="Arial" w:hAnsi="Arial" w:cs="Arial"/>
                <w:iCs/>
                <w:sz w:val="18"/>
              </w:rPr>
              <w:t>comunei</w:t>
            </w:r>
            <w:proofErr w:type="spellEnd"/>
            <w:r w:rsidRPr="00D13D82">
              <w:rPr>
                <w:rFonts w:ascii="Arial" w:hAnsi="Arial" w:cs="Arial"/>
                <w:iCs/>
                <w:sz w:val="18"/>
              </w:rPr>
              <w:t xml:space="preserve"> </w:t>
            </w:r>
            <w:proofErr w:type="spellStart"/>
            <w:r w:rsidRPr="00D13D82">
              <w:rPr>
                <w:rFonts w:ascii="Arial" w:hAnsi="Arial" w:cs="Arial"/>
                <w:iCs/>
                <w:sz w:val="18"/>
              </w:rPr>
              <w:t>comunică</w:t>
            </w:r>
            <w:proofErr w:type="spellEnd"/>
            <w:r w:rsidRPr="00D13D82">
              <w:rPr>
                <w:rFonts w:ascii="Arial" w:hAnsi="Arial" w:cs="Arial"/>
                <w:iCs/>
                <w:sz w:val="18"/>
              </w:rPr>
              <w:t xml:space="preserve"> </w:t>
            </w:r>
            <w:proofErr w:type="spellStart"/>
            <w:r>
              <w:rPr>
                <w:rFonts w:ascii="Arial" w:hAnsi="Arial" w:cs="Arial"/>
                <w:iCs/>
                <w:sz w:val="18"/>
              </w:rPr>
              <w:t>hotărârile</w:t>
            </w:r>
            <w:proofErr w:type="spellEnd"/>
            <w:r>
              <w:rPr>
                <w:rFonts w:ascii="Arial" w:hAnsi="Arial" w:cs="Arial"/>
                <w:iCs/>
                <w:sz w:val="18"/>
              </w:rPr>
              <w:t xml:space="preserve"> </w:t>
            </w:r>
            <w:proofErr w:type="spellStart"/>
            <w:r>
              <w:rPr>
                <w:rFonts w:ascii="Arial" w:hAnsi="Arial" w:cs="Arial"/>
                <w:iCs/>
                <w:sz w:val="18"/>
              </w:rPr>
              <w:t>consiliului</w:t>
            </w:r>
            <w:proofErr w:type="spellEnd"/>
            <w:r>
              <w:rPr>
                <w:rFonts w:ascii="Arial" w:hAnsi="Arial" w:cs="Arial"/>
                <w:iCs/>
                <w:sz w:val="18"/>
              </w:rPr>
              <w:t xml:space="preserve"> local al </w:t>
            </w:r>
            <w:proofErr w:type="spellStart"/>
            <w:r>
              <w:rPr>
                <w:rFonts w:ascii="Arial" w:hAnsi="Arial" w:cs="Arial"/>
                <w:iCs/>
                <w:sz w:val="18"/>
              </w:rPr>
              <w:t>comunei</w:t>
            </w:r>
            <w:proofErr w:type="spellEnd"/>
            <w:r w:rsidRPr="00D13D82">
              <w:rPr>
                <w:rFonts w:ascii="Arial" w:hAnsi="Arial" w:cs="Arial"/>
                <w:iCs/>
                <w:sz w:val="18"/>
              </w:rPr>
              <w:t xml:space="preserve"> </w:t>
            </w:r>
            <w:proofErr w:type="spellStart"/>
            <w:r w:rsidRPr="00D13D82">
              <w:rPr>
                <w:rFonts w:ascii="Arial" w:hAnsi="Arial" w:cs="Arial"/>
                <w:iCs/>
                <w:sz w:val="18"/>
              </w:rPr>
              <w:t>prefectului</w:t>
            </w:r>
            <w:proofErr w:type="spellEnd"/>
            <w:r w:rsidRPr="00D13D82">
              <w:rPr>
                <w:rFonts w:ascii="Arial" w:hAnsi="Arial" w:cs="Arial"/>
                <w:iCs/>
                <w:sz w:val="18"/>
              </w:rPr>
              <w:t xml:space="preserve"> </w:t>
            </w:r>
            <w:proofErr w:type="spellStart"/>
            <w:r w:rsidRPr="00D13D82">
              <w:rPr>
                <w:rFonts w:ascii="Arial" w:hAnsi="Arial" w:cs="Arial"/>
                <w:iCs/>
                <w:sz w:val="18"/>
              </w:rPr>
              <w:t>în</w:t>
            </w:r>
            <w:proofErr w:type="spellEnd"/>
            <w:r w:rsidRPr="00D13D82">
              <w:rPr>
                <w:rFonts w:ascii="Arial" w:hAnsi="Arial" w:cs="Arial"/>
                <w:iCs/>
                <w:sz w:val="18"/>
              </w:rPr>
              <w:t xml:space="preserve"> </w:t>
            </w:r>
            <w:proofErr w:type="spellStart"/>
            <w:r w:rsidRPr="00D13D82">
              <w:rPr>
                <w:rFonts w:ascii="Arial" w:hAnsi="Arial" w:cs="Arial"/>
                <w:iCs/>
                <w:sz w:val="18"/>
              </w:rPr>
              <w:t>cel</w:t>
            </w:r>
            <w:proofErr w:type="spellEnd"/>
            <w:r w:rsidRPr="00D13D82">
              <w:rPr>
                <w:rFonts w:ascii="Arial" w:hAnsi="Arial" w:cs="Arial"/>
                <w:iCs/>
                <w:sz w:val="18"/>
              </w:rPr>
              <w:t xml:space="preserve"> </w:t>
            </w:r>
            <w:proofErr w:type="spellStart"/>
            <w:r w:rsidRPr="00D13D82">
              <w:rPr>
                <w:rFonts w:ascii="Arial" w:hAnsi="Arial" w:cs="Arial"/>
                <w:iCs/>
                <w:sz w:val="18"/>
              </w:rPr>
              <w:t>mult</w:t>
            </w:r>
            <w:proofErr w:type="spellEnd"/>
            <w:r w:rsidRPr="00D13D82">
              <w:rPr>
                <w:rFonts w:ascii="Arial" w:hAnsi="Arial" w:cs="Arial"/>
                <w:iCs/>
                <w:sz w:val="18"/>
              </w:rPr>
              <w:t xml:space="preserve"> 10 </w:t>
            </w:r>
            <w:proofErr w:type="spellStart"/>
            <w:r w:rsidRPr="00D13D82">
              <w:rPr>
                <w:rFonts w:ascii="Arial" w:hAnsi="Arial" w:cs="Arial"/>
                <w:iCs/>
                <w:sz w:val="18"/>
              </w:rPr>
              <w:t>zile</w:t>
            </w:r>
            <w:proofErr w:type="spellEnd"/>
            <w:r w:rsidRPr="00D13D82">
              <w:rPr>
                <w:rFonts w:ascii="Arial" w:hAnsi="Arial" w:cs="Arial"/>
                <w:iCs/>
                <w:sz w:val="18"/>
              </w:rPr>
              <w:t xml:space="preserve"> </w:t>
            </w:r>
            <w:proofErr w:type="spellStart"/>
            <w:r w:rsidRPr="00D13D82">
              <w:rPr>
                <w:rFonts w:ascii="Arial" w:hAnsi="Arial" w:cs="Arial"/>
                <w:iCs/>
                <w:sz w:val="18"/>
              </w:rPr>
              <w:t>lucrătoare</w:t>
            </w:r>
            <w:proofErr w:type="spellEnd"/>
            <w:r w:rsidRPr="00D13D82">
              <w:rPr>
                <w:rFonts w:ascii="Arial" w:hAnsi="Arial" w:cs="Arial"/>
                <w:iCs/>
                <w:sz w:val="18"/>
              </w:rPr>
              <w:t xml:space="preserve"> de la data </w:t>
            </w:r>
            <w:proofErr w:type="spellStart"/>
            <w:r w:rsidRPr="00D13D82">
              <w:rPr>
                <w:rFonts w:ascii="Arial" w:hAnsi="Arial" w:cs="Arial"/>
                <w:iCs/>
                <w:sz w:val="18"/>
              </w:rPr>
              <w:t>adoptării</w:t>
            </w:r>
            <w:proofErr w:type="spellEnd"/>
            <w:r>
              <w:rPr>
                <w:rFonts w:ascii="Arial" w:hAnsi="Arial" w:cs="Arial"/>
                <w:iCs/>
                <w:sz w:val="18"/>
              </w:rPr>
              <w:t>..</w:t>
            </w:r>
            <w:r w:rsidRPr="00D13D82">
              <w:rPr>
                <w:rFonts w:ascii="Arial" w:hAnsi="Arial" w:cs="Arial"/>
                <w:iCs/>
                <w:sz w:val="18"/>
              </w:rPr>
              <w:t>.;</w:t>
            </w:r>
          </w:p>
          <w:p w14:paraId="11FA46B5" w14:textId="77777777" w:rsidR="0062738F" w:rsidRDefault="0062738F" w:rsidP="00004880">
            <w:pPr>
              <w:pStyle w:val="ListParagraph"/>
              <w:numPr>
                <w:ilvl w:val="0"/>
                <w:numId w:val="3"/>
              </w:numPr>
              <w:ind w:left="0" w:firstLine="567"/>
              <w:jc w:val="both"/>
              <w:rPr>
                <w:rFonts w:ascii="Arial" w:hAnsi="Arial" w:cs="Arial"/>
                <w:sz w:val="18"/>
              </w:rPr>
            </w:pPr>
            <w:r>
              <w:rPr>
                <w:rFonts w:ascii="Arial" w:hAnsi="Arial" w:cs="Arial"/>
                <w:sz w:val="18"/>
              </w:rPr>
              <w:t xml:space="preserve">art. 197 </w:t>
            </w:r>
            <w:proofErr w:type="spellStart"/>
            <w:r>
              <w:rPr>
                <w:rFonts w:ascii="Arial" w:hAnsi="Arial" w:cs="Arial"/>
                <w:sz w:val="18"/>
              </w:rPr>
              <w:t>alin</w:t>
            </w:r>
            <w:proofErr w:type="spellEnd"/>
            <w:r>
              <w:rPr>
                <w:rFonts w:ascii="Arial" w:hAnsi="Arial" w:cs="Arial"/>
                <w:sz w:val="18"/>
              </w:rPr>
              <w:t xml:space="preserve">. (4): </w:t>
            </w:r>
            <w:proofErr w:type="spellStart"/>
            <w:r w:rsidRPr="00D13D82">
              <w:rPr>
                <w:rFonts w:ascii="Arial" w:hAnsi="Arial" w:cs="Arial"/>
                <w:sz w:val="18"/>
              </w:rPr>
              <w:t>Hotărârile</w:t>
            </w:r>
            <w:proofErr w:type="spellEnd"/>
            <w:r w:rsidRPr="00D13D82">
              <w:rPr>
                <w:rFonts w:ascii="Arial" w:hAnsi="Arial" w:cs="Arial"/>
                <w:sz w:val="18"/>
              </w:rPr>
              <w:t xml:space="preserve"> </w:t>
            </w:r>
            <w:r>
              <w:rPr>
                <w:rFonts w:ascii="Arial" w:hAnsi="Arial" w:cs="Arial"/>
                <w:sz w:val="18"/>
              </w:rPr>
              <w:t>…</w:t>
            </w:r>
            <w:r w:rsidRPr="00D13D82">
              <w:rPr>
                <w:rFonts w:ascii="Arial" w:hAnsi="Arial" w:cs="Arial"/>
                <w:sz w:val="18"/>
              </w:rPr>
              <w:t xml:space="preserve"> se </w:t>
            </w:r>
            <w:proofErr w:type="spellStart"/>
            <w:r w:rsidRPr="00D13D82">
              <w:rPr>
                <w:rFonts w:ascii="Arial" w:hAnsi="Arial" w:cs="Arial"/>
                <w:sz w:val="18"/>
              </w:rPr>
              <w:t>aduc</w:t>
            </w:r>
            <w:proofErr w:type="spellEnd"/>
            <w:r w:rsidRPr="00D13D82">
              <w:rPr>
                <w:rFonts w:ascii="Arial" w:hAnsi="Arial" w:cs="Arial"/>
                <w:sz w:val="18"/>
              </w:rPr>
              <w:t xml:space="preserve"> la </w:t>
            </w:r>
            <w:proofErr w:type="spellStart"/>
            <w:r w:rsidRPr="00D13D82">
              <w:rPr>
                <w:rFonts w:ascii="Arial" w:hAnsi="Arial" w:cs="Arial"/>
                <w:sz w:val="18"/>
              </w:rPr>
              <w:t>cunoștința</w:t>
            </w:r>
            <w:proofErr w:type="spellEnd"/>
            <w:r w:rsidRPr="00D13D82">
              <w:rPr>
                <w:rFonts w:ascii="Arial" w:hAnsi="Arial" w:cs="Arial"/>
                <w:sz w:val="18"/>
              </w:rPr>
              <w:t xml:space="preserve"> </w:t>
            </w:r>
            <w:proofErr w:type="spellStart"/>
            <w:r w:rsidRPr="00D13D82">
              <w:rPr>
                <w:rFonts w:ascii="Arial" w:hAnsi="Arial" w:cs="Arial"/>
                <w:sz w:val="18"/>
              </w:rPr>
              <w:t>publică</w:t>
            </w:r>
            <w:proofErr w:type="spellEnd"/>
            <w:r w:rsidRPr="00D13D82">
              <w:rPr>
                <w:rFonts w:ascii="Arial" w:hAnsi="Arial" w:cs="Arial"/>
                <w:sz w:val="18"/>
              </w:rPr>
              <w:t xml:space="preserve"> </w:t>
            </w:r>
            <w:proofErr w:type="spellStart"/>
            <w:r w:rsidRPr="00D13D82">
              <w:rPr>
                <w:rFonts w:ascii="Arial" w:hAnsi="Arial" w:cs="Arial"/>
                <w:sz w:val="18"/>
              </w:rPr>
              <w:t>și</w:t>
            </w:r>
            <w:proofErr w:type="spellEnd"/>
            <w:r w:rsidRPr="00D13D82">
              <w:rPr>
                <w:rFonts w:ascii="Arial" w:hAnsi="Arial" w:cs="Arial"/>
                <w:sz w:val="18"/>
              </w:rPr>
              <w:t xml:space="preserve"> se </w:t>
            </w:r>
            <w:proofErr w:type="spellStart"/>
            <w:r w:rsidRPr="00D13D82">
              <w:rPr>
                <w:rFonts w:ascii="Arial" w:hAnsi="Arial" w:cs="Arial"/>
                <w:sz w:val="18"/>
              </w:rPr>
              <w:t>comunică</w:t>
            </w:r>
            <w:proofErr w:type="spellEnd"/>
            <w:r w:rsidRPr="00D13D82">
              <w:rPr>
                <w:rFonts w:ascii="Arial" w:hAnsi="Arial" w:cs="Arial"/>
                <w:sz w:val="18"/>
              </w:rPr>
              <w:t xml:space="preserve">, </w:t>
            </w:r>
            <w:proofErr w:type="spellStart"/>
            <w:r w:rsidRPr="00D13D82">
              <w:rPr>
                <w:rFonts w:ascii="Arial" w:hAnsi="Arial" w:cs="Arial"/>
                <w:sz w:val="18"/>
              </w:rPr>
              <w:t>în</w:t>
            </w:r>
            <w:proofErr w:type="spellEnd"/>
            <w:r w:rsidRPr="00D13D82">
              <w:rPr>
                <w:rFonts w:ascii="Arial" w:hAnsi="Arial" w:cs="Arial"/>
                <w:sz w:val="18"/>
              </w:rPr>
              <w:t xml:space="preserve"> </w:t>
            </w:r>
            <w:proofErr w:type="spellStart"/>
            <w:r w:rsidRPr="00D13D82">
              <w:rPr>
                <w:rFonts w:ascii="Arial" w:hAnsi="Arial" w:cs="Arial"/>
                <w:sz w:val="18"/>
              </w:rPr>
              <w:t>condițiile</w:t>
            </w:r>
            <w:proofErr w:type="spellEnd"/>
            <w:r w:rsidRPr="00D13D82">
              <w:rPr>
                <w:rFonts w:ascii="Arial" w:hAnsi="Arial" w:cs="Arial"/>
                <w:sz w:val="18"/>
              </w:rPr>
              <w:t xml:space="preserve"> </w:t>
            </w:r>
            <w:proofErr w:type="spellStart"/>
            <w:r w:rsidRPr="00D13D82">
              <w:rPr>
                <w:rFonts w:ascii="Arial" w:hAnsi="Arial" w:cs="Arial"/>
                <w:sz w:val="18"/>
              </w:rPr>
              <w:t>legii</w:t>
            </w:r>
            <w:proofErr w:type="spellEnd"/>
            <w:r w:rsidRPr="00D13D82">
              <w:rPr>
                <w:rFonts w:ascii="Arial" w:hAnsi="Arial" w:cs="Arial"/>
                <w:sz w:val="18"/>
              </w:rPr>
              <w:t xml:space="preserve">, </w:t>
            </w:r>
            <w:proofErr w:type="spellStart"/>
            <w:r w:rsidRPr="00D13D82">
              <w:rPr>
                <w:rFonts w:ascii="Arial" w:hAnsi="Arial" w:cs="Arial"/>
                <w:sz w:val="18"/>
              </w:rPr>
              <w:t>prin</w:t>
            </w:r>
            <w:proofErr w:type="spellEnd"/>
            <w:r w:rsidRPr="00D13D82">
              <w:rPr>
                <w:rFonts w:ascii="Arial" w:hAnsi="Arial" w:cs="Arial"/>
                <w:sz w:val="18"/>
              </w:rPr>
              <w:t xml:space="preserve"> </w:t>
            </w:r>
            <w:proofErr w:type="spellStart"/>
            <w:r w:rsidRPr="00D13D82">
              <w:rPr>
                <w:rFonts w:ascii="Arial" w:hAnsi="Arial" w:cs="Arial"/>
                <w:sz w:val="18"/>
              </w:rPr>
              <w:t>grija</w:t>
            </w:r>
            <w:proofErr w:type="spellEnd"/>
            <w:r w:rsidRPr="00D13D82">
              <w:rPr>
                <w:rFonts w:ascii="Arial" w:hAnsi="Arial" w:cs="Arial"/>
                <w:sz w:val="18"/>
              </w:rPr>
              <w:t xml:space="preserve"> </w:t>
            </w:r>
            <w:proofErr w:type="spellStart"/>
            <w:r w:rsidRPr="00D13D82">
              <w:rPr>
                <w:rFonts w:ascii="Arial" w:hAnsi="Arial" w:cs="Arial"/>
                <w:sz w:val="18"/>
              </w:rPr>
              <w:t>secretarului</w:t>
            </w:r>
            <w:proofErr w:type="spellEnd"/>
            <w:r w:rsidRPr="00D13D82">
              <w:rPr>
                <w:rFonts w:ascii="Arial" w:hAnsi="Arial" w:cs="Arial"/>
                <w:sz w:val="18"/>
              </w:rPr>
              <w:t xml:space="preserve"> general al </w:t>
            </w:r>
            <w:proofErr w:type="spellStart"/>
            <w:r w:rsidRPr="00D13D82">
              <w:rPr>
                <w:rFonts w:ascii="Arial" w:hAnsi="Arial" w:cs="Arial"/>
                <w:sz w:val="18"/>
              </w:rPr>
              <w:t>comunei</w:t>
            </w:r>
            <w:proofErr w:type="spellEnd"/>
            <w:r w:rsidRPr="00D13D82">
              <w:rPr>
                <w:rFonts w:ascii="Arial" w:hAnsi="Arial" w:cs="Arial"/>
                <w:sz w:val="18"/>
              </w:rPr>
              <w:t>.;</w:t>
            </w:r>
          </w:p>
          <w:p w14:paraId="4977505D" w14:textId="77777777" w:rsidR="0062738F" w:rsidRPr="00074298" w:rsidRDefault="0062738F" w:rsidP="00004880">
            <w:pPr>
              <w:pStyle w:val="ListParagraph"/>
              <w:numPr>
                <w:ilvl w:val="0"/>
                <w:numId w:val="3"/>
              </w:numPr>
              <w:ind w:left="0" w:firstLine="567"/>
              <w:jc w:val="both"/>
              <w:rPr>
                <w:rFonts w:ascii="Arial" w:hAnsi="Arial" w:cs="Arial"/>
                <w:sz w:val="18"/>
              </w:rPr>
            </w:pPr>
            <w:r>
              <w:rPr>
                <w:rFonts w:ascii="Arial" w:hAnsi="Arial" w:cs="Arial"/>
                <w:sz w:val="18"/>
              </w:rPr>
              <w:t xml:space="preserve">art. 199 </w:t>
            </w:r>
            <w:proofErr w:type="spellStart"/>
            <w:r>
              <w:rPr>
                <w:rFonts w:ascii="Arial" w:hAnsi="Arial" w:cs="Arial"/>
                <w:sz w:val="18"/>
              </w:rPr>
              <w:t>alin</w:t>
            </w:r>
            <w:proofErr w:type="spellEnd"/>
            <w:r>
              <w:rPr>
                <w:rFonts w:ascii="Arial" w:hAnsi="Arial" w:cs="Arial"/>
                <w:sz w:val="18"/>
              </w:rPr>
              <w:t xml:space="preserve">. (1): </w:t>
            </w:r>
            <w:r w:rsidRPr="00106565">
              <w:rPr>
                <w:rFonts w:ascii="Arial" w:hAnsi="Arial" w:cs="Arial"/>
                <w:i/>
                <w:iCs/>
                <w:sz w:val="18"/>
              </w:rPr>
              <w:t>„</w:t>
            </w:r>
            <w:proofErr w:type="spellStart"/>
            <w:r w:rsidRPr="00106565">
              <w:rPr>
                <w:rFonts w:ascii="Arial" w:hAnsi="Arial" w:cs="Arial"/>
                <w:i/>
                <w:iCs/>
                <w:sz w:val="18"/>
              </w:rPr>
              <w:t>Comunicarea</w:t>
            </w:r>
            <w:proofErr w:type="spellEnd"/>
            <w:r w:rsidRPr="00106565">
              <w:rPr>
                <w:rFonts w:ascii="Arial" w:hAnsi="Arial" w:cs="Arial"/>
                <w:i/>
                <w:iCs/>
                <w:sz w:val="18"/>
              </w:rPr>
              <w:t xml:space="preserve"> </w:t>
            </w:r>
            <w:proofErr w:type="spellStart"/>
            <w:r w:rsidRPr="00106565">
              <w:rPr>
                <w:rFonts w:ascii="Arial" w:hAnsi="Arial" w:cs="Arial"/>
                <w:i/>
                <w:iCs/>
                <w:sz w:val="18"/>
              </w:rPr>
              <w:t>hotărârilor</w:t>
            </w:r>
            <w:proofErr w:type="spellEnd"/>
            <w:r w:rsidRPr="00106565">
              <w:rPr>
                <w:rFonts w:ascii="Arial" w:hAnsi="Arial" w:cs="Arial"/>
                <w:i/>
                <w:iCs/>
                <w:sz w:val="18"/>
              </w:rPr>
              <w:t xml:space="preserve"> </w:t>
            </w:r>
            <w:r>
              <w:rPr>
                <w:rFonts w:ascii="Arial" w:hAnsi="Arial" w:cs="Arial"/>
                <w:i/>
                <w:iCs/>
                <w:sz w:val="18"/>
              </w:rPr>
              <w:t>….</w:t>
            </w:r>
            <w:r w:rsidRPr="00106565">
              <w:rPr>
                <w:rFonts w:ascii="Arial" w:hAnsi="Arial" w:cs="Arial"/>
                <w:i/>
                <w:iCs/>
                <w:sz w:val="18"/>
              </w:rPr>
              <w:t xml:space="preserve"> cu </w:t>
            </w:r>
            <w:proofErr w:type="spellStart"/>
            <w:r w:rsidRPr="00106565">
              <w:rPr>
                <w:rFonts w:ascii="Arial" w:hAnsi="Arial" w:cs="Arial"/>
                <w:i/>
                <w:iCs/>
                <w:sz w:val="18"/>
              </w:rPr>
              <w:t>caracter</w:t>
            </w:r>
            <w:proofErr w:type="spellEnd"/>
            <w:r w:rsidRPr="00106565">
              <w:rPr>
                <w:rFonts w:ascii="Arial" w:hAnsi="Arial" w:cs="Arial"/>
                <w:i/>
                <w:iCs/>
                <w:sz w:val="18"/>
              </w:rPr>
              <w:t xml:space="preserve"> individual </w:t>
            </w:r>
            <w:proofErr w:type="spellStart"/>
            <w:r w:rsidRPr="00106565">
              <w:rPr>
                <w:rFonts w:ascii="Arial" w:hAnsi="Arial" w:cs="Arial"/>
                <w:i/>
                <w:iCs/>
                <w:sz w:val="18"/>
              </w:rPr>
              <w:t>către</w:t>
            </w:r>
            <w:proofErr w:type="spellEnd"/>
            <w:r w:rsidRPr="00106565">
              <w:rPr>
                <w:rFonts w:ascii="Arial" w:hAnsi="Arial" w:cs="Arial"/>
                <w:i/>
                <w:iCs/>
                <w:sz w:val="18"/>
              </w:rPr>
              <w:t xml:space="preserve"> </w:t>
            </w:r>
            <w:proofErr w:type="spellStart"/>
            <w:r w:rsidRPr="00106565">
              <w:rPr>
                <w:rFonts w:ascii="Arial" w:hAnsi="Arial" w:cs="Arial"/>
                <w:i/>
                <w:iCs/>
                <w:sz w:val="18"/>
              </w:rPr>
              <w:t>persoanele</w:t>
            </w:r>
            <w:proofErr w:type="spellEnd"/>
            <w:r w:rsidRPr="00106565">
              <w:rPr>
                <w:rFonts w:ascii="Arial" w:hAnsi="Arial" w:cs="Arial"/>
                <w:i/>
                <w:iCs/>
                <w:sz w:val="18"/>
              </w:rPr>
              <w:t xml:space="preserve"> </w:t>
            </w:r>
            <w:proofErr w:type="spellStart"/>
            <w:r w:rsidRPr="00106565">
              <w:rPr>
                <w:rFonts w:ascii="Arial" w:hAnsi="Arial" w:cs="Arial"/>
                <w:i/>
                <w:iCs/>
                <w:sz w:val="18"/>
              </w:rPr>
              <w:t>cărora</w:t>
            </w:r>
            <w:proofErr w:type="spellEnd"/>
            <w:r w:rsidRPr="00106565">
              <w:rPr>
                <w:rFonts w:ascii="Arial" w:hAnsi="Arial" w:cs="Arial"/>
                <w:i/>
                <w:iCs/>
                <w:sz w:val="18"/>
              </w:rPr>
              <w:t xml:space="preserve"> li se </w:t>
            </w:r>
            <w:proofErr w:type="spellStart"/>
            <w:r w:rsidRPr="00106565">
              <w:rPr>
                <w:rFonts w:ascii="Arial" w:hAnsi="Arial" w:cs="Arial"/>
                <w:i/>
                <w:iCs/>
                <w:sz w:val="18"/>
              </w:rPr>
              <w:t>adresează</w:t>
            </w:r>
            <w:proofErr w:type="spellEnd"/>
            <w:r w:rsidRPr="00106565">
              <w:rPr>
                <w:rFonts w:ascii="Arial" w:hAnsi="Arial" w:cs="Arial"/>
                <w:i/>
                <w:iCs/>
                <w:sz w:val="18"/>
              </w:rPr>
              <w:t xml:space="preserve"> se face </w:t>
            </w:r>
            <w:proofErr w:type="spellStart"/>
            <w:r w:rsidRPr="00106565">
              <w:rPr>
                <w:rFonts w:ascii="Arial" w:hAnsi="Arial" w:cs="Arial"/>
                <w:i/>
                <w:iCs/>
                <w:sz w:val="18"/>
              </w:rPr>
              <w:t>în</w:t>
            </w:r>
            <w:proofErr w:type="spellEnd"/>
            <w:r w:rsidRPr="00106565">
              <w:rPr>
                <w:rFonts w:ascii="Arial" w:hAnsi="Arial" w:cs="Arial"/>
                <w:i/>
                <w:iCs/>
                <w:sz w:val="18"/>
              </w:rPr>
              <w:t xml:space="preserve"> </w:t>
            </w:r>
            <w:proofErr w:type="spellStart"/>
            <w:r w:rsidRPr="00106565">
              <w:rPr>
                <w:rFonts w:ascii="Arial" w:hAnsi="Arial" w:cs="Arial"/>
                <w:i/>
                <w:iCs/>
                <w:sz w:val="18"/>
              </w:rPr>
              <w:t>cel</w:t>
            </w:r>
            <w:proofErr w:type="spellEnd"/>
            <w:r w:rsidRPr="00106565">
              <w:rPr>
                <w:rFonts w:ascii="Arial" w:hAnsi="Arial" w:cs="Arial"/>
                <w:i/>
                <w:iCs/>
                <w:sz w:val="18"/>
              </w:rPr>
              <w:t xml:space="preserve"> </w:t>
            </w:r>
            <w:proofErr w:type="spellStart"/>
            <w:r w:rsidRPr="00106565">
              <w:rPr>
                <w:rFonts w:ascii="Arial" w:hAnsi="Arial" w:cs="Arial"/>
                <w:i/>
                <w:iCs/>
                <w:sz w:val="18"/>
              </w:rPr>
              <w:t>mult</w:t>
            </w:r>
            <w:proofErr w:type="spellEnd"/>
            <w:r w:rsidRPr="00106565">
              <w:rPr>
                <w:rFonts w:ascii="Arial" w:hAnsi="Arial" w:cs="Arial"/>
                <w:i/>
                <w:iCs/>
                <w:sz w:val="18"/>
              </w:rPr>
              <w:t xml:space="preserve"> 5 </w:t>
            </w:r>
            <w:proofErr w:type="spellStart"/>
            <w:r w:rsidRPr="00106565">
              <w:rPr>
                <w:rFonts w:ascii="Arial" w:hAnsi="Arial" w:cs="Arial"/>
                <w:i/>
                <w:iCs/>
                <w:sz w:val="18"/>
              </w:rPr>
              <w:t>zile</w:t>
            </w:r>
            <w:proofErr w:type="spellEnd"/>
            <w:r w:rsidRPr="00106565">
              <w:rPr>
                <w:rFonts w:ascii="Arial" w:hAnsi="Arial" w:cs="Arial"/>
                <w:i/>
                <w:iCs/>
                <w:sz w:val="18"/>
              </w:rPr>
              <w:t xml:space="preserve"> de la data </w:t>
            </w:r>
            <w:proofErr w:type="spellStart"/>
            <w:r w:rsidRPr="00106565">
              <w:rPr>
                <w:rFonts w:ascii="Arial" w:hAnsi="Arial" w:cs="Arial"/>
                <w:i/>
                <w:iCs/>
                <w:sz w:val="18"/>
              </w:rPr>
              <w:t>comunicării</w:t>
            </w:r>
            <w:proofErr w:type="spellEnd"/>
            <w:r w:rsidRPr="00106565">
              <w:rPr>
                <w:rFonts w:ascii="Arial" w:hAnsi="Arial" w:cs="Arial"/>
                <w:i/>
                <w:iCs/>
                <w:sz w:val="18"/>
              </w:rPr>
              <w:t xml:space="preserve"> </w:t>
            </w:r>
            <w:proofErr w:type="spellStart"/>
            <w:r w:rsidRPr="00106565">
              <w:rPr>
                <w:rFonts w:ascii="Arial" w:hAnsi="Arial" w:cs="Arial"/>
                <w:i/>
                <w:iCs/>
                <w:sz w:val="18"/>
              </w:rPr>
              <w:t>oficiale</w:t>
            </w:r>
            <w:proofErr w:type="spellEnd"/>
            <w:r w:rsidRPr="00106565">
              <w:rPr>
                <w:rFonts w:ascii="Arial" w:hAnsi="Arial" w:cs="Arial"/>
                <w:i/>
                <w:iCs/>
                <w:sz w:val="18"/>
              </w:rPr>
              <w:t xml:space="preserve"> </w:t>
            </w:r>
            <w:proofErr w:type="spellStart"/>
            <w:r w:rsidRPr="00106565">
              <w:rPr>
                <w:rFonts w:ascii="Arial" w:hAnsi="Arial" w:cs="Arial"/>
                <w:i/>
                <w:iCs/>
                <w:sz w:val="18"/>
              </w:rPr>
              <w:t>către</w:t>
            </w:r>
            <w:proofErr w:type="spellEnd"/>
            <w:r w:rsidRPr="00106565">
              <w:rPr>
                <w:rFonts w:ascii="Arial" w:hAnsi="Arial" w:cs="Arial"/>
                <w:i/>
                <w:iCs/>
                <w:sz w:val="18"/>
              </w:rPr>
              <w:t xml:space="preserve"> prefect.”</w:t>
            </w:r>
            <w:r>
              <w:rPr>
                <w:rFonts w:ascii="Arial" w:hAnsi="Arial" w:cs="Arial"/>
                <w:i/>
                <w:iCs/>
                <w:sz w:val="18"/>
              </w:rPr>
              <w:t>;</w:t>
            </w:r>
          </w:p>
          <w:p w14:paraId="0152EBFC" w14:textId="77777777" w:rsidR="0062738F" w:rsidRPr="00074298" w:rsidRDefault="0062738F" w:rsidP="00004880">
            <w:pPr>
              <w:pStyle w:val="ListParagraph"/>
              <w:numPr>
                <w:ilvl w:val="0"/>
                <w:numId w:val="3"/>
              </w:numPr>
              <w:ind w:left="0" w:firstLine="567"/>
              <w:jc w:val="both"/>
              <w:rPr>
                <w:rFonts w:ascii="Arial" w:hAnsi="Arial" w:cs="Arial"/>
                <w:i/>
                <w:iCs/>
                <w:sz w:val="18"/>
              </w:rPr>
            </w:pPr>
            <w:r>
              <w:rPr>
                <w:rFonts w:ascii="Arial" w:hAnsi="Arial" w:cs="Arial"/>
                <w:sz w:val="18"/>
              </w:rPr>
              <w:t xml:space="preserve">art. 198 </w:t>
            </w:r>
            <w:proofErr w:type="spellStart"/>
            <w:r>
              <w:rPr>
                <w:rFonts w:ascii="Arial" w:hAnsi="Arial" w:cs="Arial"/>
                <w:sz w:val="18"/>
              </w:rPr>
              <w:t>alin</w:t>
            </w:r>
            <w:proofErr w:type="spellEnd"/>
            <w:r>
              <w:rPr>
                <w:rFonts w:ascii="Arial" w:hAnsi="Arial" w:cs="Arial"/>
                <w:sz w:val="18"/>
              </w:rPr>
              <w:t xml:space="preserve">. (1): </w:t>
            </w:r>
            <w:r w:rsidRPr="00074298">
              <w:rPr>
                <w:rFonts w:ascii="Arial" w:hAnsi="Arial" w:cs="Arial"/>
                <w:i/>
                <w:iCs/>
                <w:sz w:val="18"/>
              </w:rPr>
              <w:t>„</w:t>
            </w:r>
            <w:proofErr w:type="spellStart"/>
            <w:r w:rsidRPr="00074298">
              <w:rPr>
                <w:rFonts w:ascii="Arial" w:hAnsi="Arial" w:cs="Arial"/>
                <w:i/>
                <w:iCs/>
                <w:sz w:val="18"/>
              </w:rPr>
              <w:t>Hotărârile</w:t>
            </w:r>
            <w:proofErr w:type="spellEnd"/>
            <w:r w:rsidRPr="00074298">
              <w:rPr>
                <w:rFonts w:ascii="Arial" w:hAnsi="Arial" w:cs="Arial"/>
                <w:i/>
                <w:iCs/>
                <w:sz w:val="18"/>
              </w:rPr>
              <w:t xml:space="preserve"> … cu </w:t>
            </w:r>
            <w:proofErr w:type="spellStart"/>
            <w:r w:rsidRPr="00074298">
              <w:rPr>
                <w:rFonts w:ascii="Arial" w:hAnsi="Arial" w:cs="Arial"/>
                <w:i/>
                <w:iCs/>
                <w:sz w:val="18"/>
              </w:rPr>
              <w:t>caracter</w:t>
            </w:r>
            <w:proofErr w:type="spellEnd"/>
            <w:r w:rsidRPr="00074298">
              <w:rPr>
                <w:rFonts w:ascii="Arial" w:hAnsi="Arial" w:cs="Arial"/>
                <w:i/>
                <w:iCs/>
                <w:sz w:val="18"/>
              </w:rPr>
              <w:t xml:space="preserve"> </w:t>
            </w:r>
            <w:proofErr w:type="spellStart"/>
            <w:r w:rsidRPr="00074298">
              <w:rPr>
                <w:rFonts w:ascii="Arial" w:hAnsi="Arial" w:cs="Arial"/>
                <w:i/>
                <w:iCs/>
                <w:sz w:val="18"/>
              </w:rPr>
              <w:t>normativ</w:t>
            </w:r>
            <w:proofErr w:type="spellEnd"/>
            <w:r w:rsidRPr="00074298">
              <w:rPr>
                <w:rFonts w:ascii="Arial" w:hAnsi="Arial" w:cs="Arial"/>
                <w:i/>
                <w:iCs/>
                <w:sz w:val="18"/>
              </w:rPr>
              <w:t xml:space="preserve"> </w:t>
            </w:r>
            <w:proofErr w:type="spellStart"/>
            <w:r w:rsidRPr="00074298">
              <w:rPr>
                <w:rFonts w:ascii="Arial" w:hAnsi="Arial" w:cs="Arial"/>
                <w:i/>
                <w:iCs/>
                <w:sz w:val="18"/>
              </w:rPr>
              <w:t>devin</w:t>
            </w:r>
            <w:proofErr w:type="spellEnd"/>
            <w:r w:rsidRPr="00074298">
              <w:rPr>
                <w:rFonts w:ascii="Arial" w:hAnsi="Arial" w:cs="Arial"/>
                <w:i/>
                <w:iCs/>
                <w:sz w:val="18"/>
              </w:rPr>
              <w:t xml:space="preserve"> </w:t>
            </w:r>
            <w:proofErr w:type="spellStart"/>
            <w:r w:rsidRPr="00074298">
              <w:rPr>
                <w:rFonts w:ascii="Arial" w:hAnsi="Arial" w:cs="Arial"/>
                <w:i/>
                <w:iCs/>
                <w:sz w:val="18"/>
              </w:rPr>
              <w:t>obligatorii</w:t>
            </w:r>
            <w:proofErr w:type="spellEnd"/>
            <w:r w:rsidRPr="00074298">
              <w:rPr>
                <w:rFonts w:ascii="Arial" w:hAnsi="Arial" w:cs="Arial"/>
                <w:i/>
                <w:iCs/>
                <w:sz w:val="18"/>
              </w:rPr>
              <w:t xml:space="preserve"> de la data </w:t>
            </w:r>
            <w:proofErr w:type="spellStart"/>
            <w:r w:rsidRPr="00074298">
              <w:rPr>
                <w:rFonts w:ascii="Arial" w:hAnsi="Arial" w:cs="Arial"/>
                <w:i/>
                <w:iCs/>
                <w:sz w:val="18"/>
              </w:rPr>
              <w:t>aducerii</w:t>
            </w:r>
            <w:proofErr w:type="spellEnd"/>
            <w:r w:rsidRPr="00074298">
              <w:rPr>
                <w:rFonts w:ascii="Arial" w:hAnsi="Arial" w:cs="Arial"/>
                <w:i/>
                <w:iCs/>
                <w:sz w:val="18"/>
              </w:rPr>
              <w:t xml:space="preserve"> </w:t>
            </w:r>
            <w:proofErr w:type="spellStart"/>
            <w:r w:rsidRPr="00074298">
              <w:rPr>
                <w:rFonts w:ascii="Arial" w:hAnsi="Arial" w:cs="Arial"/>
                <w:i/>
                <w:iCs/>
                <w:sz w:val="18"/>
              </w:rPr>
              <w:t>lor</w:t>
            </w:r>
            <w:proofErr w:type="spellEnd"/>
            <w:r w:rsidRPr="00074298">
              <w:rPr>
                <w:rFonts w:ascii="Arial" w:hAnsi="Arial" w:cs="Arial"/>
                <w:i/>
                <w:iCs/>
                <w:sz w:val="18"/>
              </w:rPr>
              <w:t xml:space="preserve"> la </w:t>
            </w:r>
            <w:proofErr w:type="spellStart"/>
            <w:r w:rsidRPr="00074298">
              <w:rPr>
                <w:rFonts w:ascii="Arial" w:hAnsi="Arial" w:cs="Arial"/>
                <w:i/>
                <w:iCs/>
                <w:sz w:val="18"/>
              </w:rPr>
              <w:t>cunoștință</w:t>
            </w:r>
            <w:proofErr w:type="spellEnd"/>
            <w:r w:rsidRPr="00074298">
              <w:rPr>
                <w:rFonts w:ascii="Arial" w:hAnsi="Arial" w:cs="Arial"/>
                <w:i/>
                <w:iCs/>
                <w:sz w:val="18"/>
              </w:rPr>
              <w:t xml:space="preserve"> </w:t>
            </w:r>
            <w:proofErr w:type="spellStart"/>
            <w:r w:rsidRPr="00074298">
              <w:rPr>
                <w:rFonts w:ascii="Arial" w:hAnsi="Arial" w:cs="Arial"/>
                <w:i/>
                <w:iCs/>
                <w:sz w:val="18"/>
              </w:rPr>
              <w:t>publică</w:t>
            </w:r>
            <w:proofErr w:type="spellEnd"/>
            <w:r w:rsidRPr="00074298">
              <w:rPr>
                <w:rFonts w:ascii="Arial" w:hAnsi="Arial" w:cs="Arial"/>
                <w:i/>
                <w:iCs/>
                <w:sz w:val="18"/>
              </w:rPr>
              <w:t>.”;</w:t>
            </w:r>
          </w:p>
          <w:p w14:paraId="6533E11C" w14:textId="77777777" w:rsidR="0062738F" w:rsidRPr="00991F7E" w:rsidRDefault="0062738F" w:rsidP="00004880">
            <w:pPr>
              <w:pStyle w:val="ListParagraph"/>
              <w:numPr>
                <w:ilvl w:val="0"/>
                <w:numId w:val="3"/>
              </w:numPr>
              <w:ind w:left="0" w:firstLine="567"/>
              <w:jc w:val="both"/>
              <w:rPr>
                <w:rFonts w:ascii="Arial" w:hAnsi="Arial" w:cs="Arial"/>
                <w:sz w:val="18"/>
              </w:rPr>
            </w:pPr>
            <w:r>
              <w:rPr>
                <w:rFonts w:ascii="Arial" w:hAnsi="Arial" w:cs="Arial"/>
                <w:sz w:val="18"/>
              </w:rPr>
              <w:t xml:space="preserve">art. 199 </w:t>
            </w:r>
            <w:proofErr w:type="spellStart"/>
            <w:r>
              <w:rPr>
                <w:rFonts w:ascii="Arial" w:hAnsi="Arial" w:cs="Arial"/>
                <w:sz w:val="18"/>
              </w:rPr>
              <w:t>alin</w:t>
            </w:r>
            <w:proofErr w:type="spellEnd"/>
            <w:r>
              <w:rPr>
                <w:rFonts w:ascii="Arial" w:hAnsi="Arial" w:cs="Arial"/>
                <w:sz w:val="18"/>
              </w:rPr>
              <w:t xml:space="preserve">. (2): </w:t>
            </w:r>
            <w:r w:rsidRPr="00AB1F81">
              <w:rPr>
                <w:rFonts w:ascii="Arial" w:hAnsi="Arial" w:cs="Arial"/>
                <w:i/>
                <w:iCs/>
                <w:sz w:val="18"/>
                <w:szCs w:val="18"/>
              </w:rPr>
              <w:t>„</w:t>
            </w:r>
            <w:proofErr w:type="spellStart"/>
            <w:r w:rsidRPr="00AB1F81">
              <w:rPr>
                <w:rFonts w:ascii="Arial" w:hAnsi="Arial" w:cs="Arial"/>
                <w:i/>
                <w:iCs/>
                <w:color w:val="000000"/>
                <w:sz w:val="18"/>
                <w:szCs w:val="18"/>
              </w:rPr>
              <w:t>Hotărârile</w:t>
            </w:r>
            <w:proofErr w:type="spellEnd"/>
            <w:r w:rsidRPr="00AB1F81">
              <w:rPr>
                <w:rFonts w:ascii="Arial" w:hAnsi="Arial" w:cs="Arial"/>
                <w:i/>
                <w:iCs/>
                <w:color w:val="000000"/>
                <w:sz w:val="18"/>
                <w:szCs w:val="18"/>
              </w:rPr>
              <w:t xml:space="preserve"> </w:t>
            </w:r>
            <w:r>
              <w:rPr>
                <w:rFonts w:ascii="Arial" w:hAnsi="Arial" w:cs="Arial"/>
                <w:i/>
                <w:iCs/>
                <w:color w:val="000000"/>
                <w:sz w:val="18"/>
                <w:szCs w:val="18"/>
              </w:rPr>
              <w:t>…</w:t>
            </w:r>
            <w:r w:rsidRPr="00AB1F81">
              <w:rPr>
                <w:rFonts w:ascii="Arial" w:hAnsi="Arial" w:cs="Arial"/>
                <w:i/>
                <w:iCs/>
                <w:color w:val="000000"/>
                <w:sz w:val="18"/>
                <w:szCs w:val="18"/>
              </w:rPr>
              <w:t xml:space="preserve"> cu </w:t>
            </w:r>
            <w:proofErr w:type="spellStart"/>
            <w:r w:rsidRPr="00AB1F81">
              <w:rPr>
                <w:rFonts w:ascii="Arial" w:hAnsi="Arial" w:cs="Arial"/>
                <w:i/>
                <w:iCs/>
                <w:color w:val="000000"/>
                <w:sz w:val="18"/>
                <w:szCs w:val="18"/>
              </w:rPr>
              <w:t>caracter</w:t>
            </w:r>
            <w:proofErr w:type="spellEnd"/>
            <w:r w:rsidRPr="00AB1F81">
              <w:rPr>
                <w:rFonts w:ascii="Arial" w:hAnsi="Arial" w:cs="Arial"/>
                <w:i/>
                <w:iCs/>
                <w:color w:val="000000"/>
                <w:sz w:val="18"/>
                <w:szCs w:val="18"/>
              </w:rPr>
              <w:t xml:space="preserve"> individual </w:t>
            </w:r>
            <w:proofErr w:type="spellStart"/>
            <w:r w:rsidRPr="00AB1F81">
              <w:rPr>
                <w:rFonts w:ascii="Arial" w:hAnsi="Arial" w:cs="Arial"/>
                <w:i/>
                <w:iCs/>
                <w:color w:val="000000"/>
                <w:sz w:val="18"/>
                <w:szCs w:val="18"/>
              </w:rPr>
              <w:t>produc</w:t>
            </w:r>
            <w:proofErr w:type="spellEnd"/>
            <w:r w:rsidRPr="00AB1F81">
              <w:rPr>
                <w:rFonts w:ascii="Arial" w:hAnsi="Arial" w:cs="Arial"/>
                <w:i/>
                <w:iCs/>
                <w:color w:val="000000"/>
                <w:sz w:val="18"/>
                <w:szCs w:val="18"/>
              </w:rPr>
              <w:t xml:space="preserve"> </w:t>
            </w:r>
            <w:proofErr w:type="spellStart"/>
            <w:r w:rsidRPr="00AB1F81">
              <w:rPr>
                <w:rFonts w:ascii="Arial" w:hAnsi="Arial" w:cs="Arial"/>
                <w:i/>
                <w:iCs/>
                <w:color w:val="000000"/>
                <w:sz w:val="18"/>
                <w:szCs w:val="18"/>
              </w:rPr>
              <w:t>efecte</w:t>
            </w:r>
            <w:proofErr w:type="spellEnd"/>
            <w:r w:rsidRPr="00AB1F81">
              <w:rPr>
                <w:rFonts w:ascii="Arial" w:hAnsi="Arial" w:cs="Arial"/>
                <w:i/>
                <w:iCs/>
                <w:color w:val="000000"/>
                <w:sz w:val="18"/>
                <w:szCs w:val="18"/>
              </w:rPr>
              <w:t xml:space="preserve"> </w:t>
            </w:r>
            <w:proofErr w:type="spellStart"/>
            <w:r w:rsidRPr="00AB1F81">
              <w:rPr>
                <w:rFonts w:ascii="Arial" w:hAnsi="Arial" w:cs="Arial"/>
                <w:i/>
                <w:iCs/>
                <w:color w:val="000000"/>
                <w:sz w:val="18"/>
                <w:szCs w:val="18"/>
              </w:rPr>
              <w:t>juridice</w:t>
            </w:r>
            <w:proofErr w:type="spellEnd"/>
            <w:r w:rsidRPr="00AB1F81">
              <w:rPr>
                <w:rFonts w:ascii="Arial" w:hAnsi="Arial" w:cs="Arial"/>
                <w:i/>
                <w:iCs/>
                <w:color w:val="000000"/>
                <w:sz w:val="18"/>
                <w:szCs w:val="18"/>
              </w:rPr>
              <w:t xml:space="preserve"> de la data </w:t>
            </w:r>
            <w:proofErr w:type="spellStart"/>
            <w:r w:rsidRPr="00AB1F81">
              <w:rPr>
                <w:rFonts w:ascii="Arial" w:hAnsi="Arial" w:cs="Arial"/>
                <w:i/>
                <w:iCs/>
                <w:color w:val="000000"/>
                <w:sz w:val="18"/>
                <w:szCs w:val="18"/>
              </w:rPr>
              <w:t>comunicării</w:t>
            </w:r>
            <w:proofErr w:type="spellEnd"/>
            <w:r w:rsidRPr="00AB1F81">
              <w:rPr>
                <w:rFonts w:ascii="Arial" w:hAnsi="Arial" w:cs="Arial"/>
                <w:i/>
                <w:iCs/>
                <w:color w:val="000000"/>
                <w:sz w:val="18"/>
                <w:szCs w:val="18"/>
              </w:rPr>
              <w:t xml:space="preserve"> </w:t>
            </w:r>
            <w:proofErr w:type="spellStart"/>
            <w:r w:rsidRPr="00AB1F81">
              <w:rPr>
                <w:rFonts w:ascii="Arial" w:hAnsi="Arial" w:cs="Arial"/>
                <w:i/>
                <w:iCs/>
                <w:color w:val="000000"/>
                <w:sz w:val="18"/>
                <w:szCs w:val="18"/>
              </w:rPr>
              <w:t>către</w:t>
            </w:r>
            <w:proofErr w:type="spellEnd"/>
            <w:r w:rsidRPr="00AB1F81">
              <w:rPr>
                <w:rFonts w:ascii="Arial" w:hAnsi="Arial" w:cs="Arial"/>
                <w:i/>
                <w:iCs/>
                <w:color w:val="000000"/>
                <w:sz w:val="18"/>
                <w:szCs w:val="18"/>
              </w:rPr>
              <w:t xml:space="preserve"> </w:t>
            </w:r>
            <w:proofErr w:type="spellStart"/>
            <w:r w:rsidRPr="00AB1F81">
              <w:rPr>
                <w:rFonts w:ascii="Arial" w:hAnsi="Arial" w:cs="Arial"/>
                <w:i/>
                <w:iCs/>
                <w:color w:val="000000"/>
                <w:sz w:val="18"/>
                <w:szCs w:val="18"/>
              </w:rPr>
              <w:t>persoanele</w:t>
            </w:r>
            <w:proofErr w:type="spellEnd"/>
            <w:r w:rsidRPr="00AB1F81">
              <w:rPr>
                <w:rFonts w:ascii="Arial" w:hAnsi="Arial" w:cs="Arial"/>
                <w:i/>
                <w:iCs/>
                <w:color w:val="000000"/>
                <w:sz w:val="18"/>
                <w:szCs w:val="18"/>
              </w:rPr>
              <w:t xml:space="preserve"> </w:t>
            </w:r>
            <w:proofErr w:type="spellStart"/>
            <w:r w:rsidRPr="00AB1F81">
              <w:rPr>
                <w:rFonts w:ascii="Arial" w:hAnsi="Arial" w:cs="Arial"/>
                <w:i/>
                <w:iCs/>
                <w:color w:val="000000"/>
                <w:sz w:val="18"/>
                <w:szCs w:val="18"/>
              </w:rPr>
              <w:t>cărora</w:t>
            </w:r>
            <w:proofErr w:type="spellEnd"/>
            <w:r w:rsidRPr="00AB1F81">
              <w:rPr>
                <w:rFonts w:ascii="Arial" w:hAnsi="Arial" w:cs="Arial"/>
                <w:i/>
                <w:iCs/>
                <w:color w:val="000000"/>
                <w:sz w:val="18"/>
                <w:szCs w:val="18"/>
              </w:rPr>
              <w:t xml:space="preserve"> li se </w:t>
            </w:r>
            <w:proofErr w:type="spellStart"/>
            <w:r w:rsidRPr="00AB1F81">
              <w:rPr>
                <w:rFonts w:ascii="Arial" w:hAnsi="Arial" w:cs="Arial"/>
                <w:i/>
                <w:iCs/>
                <w:color w:val="000000"/>
                <w:sz w:val="18"/>
                <w:szCs w:val="18"/>
              </w:rPr>
              <w:t>adresează</w:t>
            </w:r>
            <w:proofErr w:type="spellEnd"/>
            <w:r w:rsidRPr="00AB1F81">
              <w:rPr>
                <w:rFonts w:ascii="Arial" w:hAnsi="Arial" w:cs="Arial"/>
                <w:i/>
                <w:iCs/>
                <w:color w:val="000000"/>
                <w:sz w:val="18"/>
                <w:szCs w:val="18"/>
              </w:rPr>
              <w:t>.”</w:t>
            </w:r>
          </w:p>
        </w:tc>
      </w:tr>
    </w:tbl>
    <w:p w14:paraId="340E152A" w14:textId="77777777" w:rsidR="0062738F" w:rsidRDefault="0062738F" w:rsidP="0062738F">
      <w:pPr>
        <w:spacing w:line="360" w:lineRule="auto"/>
        <w:jc w:val="both"/>
        <w:rPr>
          <w:rFonts w:ascii="Arial Narrow" w:hAnsi="Arial Narrow"/>
          <w:b/>
          <w:i/>
          <w:sz w:val="32"/>
        </w:rPr>
      </w:pPr>
    </w:p>
    <w:p w14:paraId="7FD357F1" w14:textId="77777777" w:rsidR="0062738F" w:rsidRDefault="0062738F" w:rsidP="0062738F">
      <w:pPr>
        <w:ind w:firstLine="720"/>
        <w:jc w:val="center"/>
        <w:rPr>
          <w:rFonts w:ascii="Arial Narrow" w:hAnsi="Arial Narrow"/>
          <w:b/>
          <w:sz w:val="32"/>
        </w:rPr>
      </w:pPr>
    </w:p>
    <w:p w14:paraId="69E1AA5D" w14:textId="77777777" w:rsidR="0062738F" w:rsidRDefault="0062738F" w:rsidP="0062738F">
      <w:pPr>
        <w:ind w:firstLine="720"/>
        <w:jc w:val="center"/>
        <w:rPr>
          <w:rFonts w:ascii="Arial Narrow" w:hAnsi="Arial Narrow"/>
          <w:b/>
          <w:sz w:val="32"/>
        </w:rPr>
      </w:pPr>
    </w:p>
    <w:p w14:paraId="1151AEB2" w14:textId="77777777" w:rsidR="0062738F" w:rsidRDefault="0062738F" w:rsidP="0062738F">
      <w:pPr>
        <w:ind w:firstLine="720"/>
        <w:jc w:val="center"/>
        <w:rPr>
          <w:rFonts w:ascii="Arial Narrow" w:hAnsi="Arial Narrow"/>
          <w:b/>
          <w:sz w:val="32"/>
        </w:rPr>
      </w:pPr>
    </w:p>
    <w:p w14:paraId="0809E255" w14:textId="2CF74D36" w:rsidR="0062738F" w:rsidRDefault="0062738F" w:rsidP="0062738F">
      <w:pPr>
        <w:ind w:firstLine="720"/>
        <w:jc w:val="center"/>
        <w:rPr>
          <w:rFonts w:ascii="Arial Narrow" w:hAnsi="Arial Narrow"/>
          <w:b/>
          <w:sz w:val="32"/>
          <w:szCs w:val="32"/>
        </w:rPr>
      </w:pPr>
      <w:r>
        <w:rPr>
          <w:rFonts w:ascii="Arial Narrow" w:hAnsi="Arial Narrow"/>
          <w:b/>
          <w:caps/>
          <w:sz w:val="32"/>
          <w:szCs w:val="32"/>
        </w:rPr>
        <w:t xml:space="preserve"> </w:t>
      </w:r>
    </w:p>
    <w:p w14:paraId="0AED8B68" w14:textId="77777777" w:rsidR="0062738F" w:rsidRDefault="0062738F"/>
    <w:sectPr w:rsidR="0062738F" w:rsidSect="00A149EF">
      <w:pgSz w:w="12240" w:h="15840"/>
      <w:pgMar w:top="540" w:right="81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4635"/>
    <w:multiLevelType w:val="hybridMultilevel"/>
    <w:tmpl w:val="CB088538"/>
    <w:lvl w:ilvl="0" w:tplc="27A671F8">
      <w:numFmt w:val="bullet"/>
      <w:lvlText w:val="-"/>
      <w:lvlJc w:val="left"/>
      <w:pPr>
        <w:tabs>
          <w:tab w:val="num" w:pos="1125"/>
        </w:tabs>
        <w:ind w:left="1125" w:hanging="40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E416934"/>
    <w:multiLevelType w:val="hybridMultilevel"/>
    <w:tmpl w:val="3A728B78"/>
    <w:lvl w:ilvl="0" w:tplc="04180011">
      <w:start w:val="1"/>
      <w:numFmt w:val="decimal"/>
      <w:lvlText w:val="%1)"/>
      <w:lvlJc w:val="left"/>
      <w:pPr>
        <w:ind w:left="720" w:hanging="360"/>
      </w:pPr>
      <w:rPr>
        <w:vertAlign w:val="superscrip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15:restartNumberingAfterBreak="0">
    <w:nsid w:val="6DE42034"/>
    <w:multiLevelType w:val="hybridMultilevel"/>
    <w:tmpl w:val="58726EC4"/>
    <w:lvl w:ilvl="0" w:tplc="75969302">
      <w:start w:val="2"/>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8F"/>
    <w:rsid w:val="00004880"/>
    <w:rsid w:val="0062738F"/>
    <w:rsid w:val="00C31570"/>
    <w:rsid w:val="00DB5131"/>
    <w:rsid w:val="00FC0D05"/>
    <w:rsid w:val="00FD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9CDF"/>
  <w15:chartTrackingRefBased/>
  <w15:docId w15:val="{EA44B1BA-82B9-4026-8E84-40505C95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8F"/>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62738F"/>
    <w:pPr>
      <w:keepNext/>
      <w:ind w:left="540"/>
      <w:jc w:val="cente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738F"/>
    <w:rPr>
      <w:rFonts w:ascii="Times New Roman" w:eastAsia="Times New Roman" w:hAnsi="Times New Roman" w:cs="Times New Roman"/>
      <w:sz w:val="36"/>
      <w:szCs w:val="24"/>
      <w:lang w:val="ro-RO" w:eastAsia="ro-RO"/>
    </w:rPr>
  </w:style>
  <w:style w:type="paragraph" w:styleId="BodyTextIndent">
    <w:name w:val="Body Text Indent"/>
    <w:basedOn w:val="Normal"/>
    <w:link w:val="BodyTextIndentChar"/>
    <w:rsid w:val="0062738F"/>
    <w:pPr>
      <w:ind w:firstLine="720"/>
      <w:jc w:val="both"/>
    </w:pPr>
    <w:rPr>
      <w:sz w:val="32"/>
    </w:rPr>
  </w:style>
  <w:style w:type="character" w:customStyle="1" w:styleId="BodyTextIndentChar">
    <w:name w:val="Body Text Indent Char"/>
    <w:basedOn w:val="DefaultParagraphFont"/>
    <w:link w:val="BodyTextIndent"/>
    <w:rsid w:val="0062738F"/>
    <w:rPr>
      <w:rFonts w:ascii="Times New Roman" w:eastAsia="Times New Roman" w:hAnsi="Times New Roman" w:cs="Times New Roman"/>
      <w:sz w:val="32"/>
      <w:szCs w:val="24"/>
      <w:lang w:val="ro-RO" w:eastAsia="ro-RO"/>
    </w:rPr>
  </w:style>
  <w:style w:type="paragraph" w:styleId="BodyTextIndent2">
    <w:name w:val="Body Text Indent 2"/>
    <w:basedOn w:val="Normal"/>
    <w:link w:val="BodyTextIndent2Char"/>
    <w:rsid w:val="0062738F"/>
    <w:pPr>
      <w:ind w:left="720"/>
      <w:jc w:val="both"/>
    </w:pPr>
    <w:rPr>
      <w:bCs/>
      <w:sz w:val="32"/>
    </w:rPr>
  </w:style>
  <w:style w:type="character" w:customStyle="1" w:styleId="BodyTextIndent2Char">
    <w:name w:val="Body Text Indent 2 Char"/>
    <w:basedOn w:val="DefaultParagraphFont"/>
    <w:link w:val="BodyTextIndent2"/>
    <w:rsid w:val="0062738F"/>
    <w:rPr>
      <w:rFonts w:ascii="Times New Roman" w:eastAsia="Times New Roman" w:hAnsi="Times New Roman" w:cs="Times New Roman"/>
      <w:bCs/>
      <w:sz w:val="32"/>
      <w:szCs w:val="24"/>
      <w:lang w:val="ro-RO" w:eastAsia="ro-RO"/>
    </w:rPr>
  </w:style>
  <w:style w:type="paragraph" w:customStyle="1" w:styleId="NormalArialNarrow">
    <w:name w:val="Normal + Arial Narrow"/>
    <w:aliases w:val="16 pt"/>
    <w:basedOn w:val="Normal"/>
    <w:rsid w:val="0062738F"/>
    <w:pPr>
      <w:ind w:firstLine="720"/>
      <w:jc w:val="both"/>
    </w:pPr>
    <w:rPr>
      <w:rFonts w:ascii="Arial Narrow" w:hAnsi="Arial Narrow"/>
      <w:sz w:val="32"/>
      <w:szCs w:val="32"/>
      <w:lang w:val="en-US" w:eastAsia="en-US"/>
    </w:rPr>
  </w:style>
  <w:style w:type="paragraph" w:styleId="BodyText">
    <w:name w:val="Body Text"/>
    <w:basedOn w:val="Normal"/>
    <w:link w:val="BodyTextChar"/>
    <w:uiPriority w:val="99"/>
    <w:rsid w:val="0062738F"/>
    <w:pPr>
      <w:spacing w:after="120"/>
    </w:pPr>
  </w:style>
  <w:style w:type="character" w:customStyle="1" w:styleId="BodyTextChar">
    <w:name w:val="Body Text Char"/>
    <w:basedOn w:val="DefaultParagraphFont"/>
    <w:link w:val="BodyText"/>
    <w:uiPriority w:val="99"/>
    <w:rsid w:val="0062738F"/>
    <w:rPr>
      <w:rFonts w:ascii="Times New Roman" w:eastAsia="Times New Roman" w:hAnsi="Times New Roman" w:cs="Times New Roman"/>
      <w:sz w:val="24"/>
      <w:szCs w:val="24"/>
      <w:lang w:val="ro-RO" w:eastAsia="ro-RO"/>
    </w:rPr>
  </w:style>
  <w:style w:type="table" w:styleId="TableGrid">
    <w:name w:val="Table Grid"/>
    <w:basedOn w:val="TableNormal"/>
    <w:rsid w:val="006273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2738F"/>
    <w:rPr>
      <w:color w:val="0000FF"/>
      <w:u w:val="single"/>
    </w:rPr>
  </w:style>
  <w:style w:type="paragraph" w:styleId="Header">
    <w:name w:val="header"/>
    <w:basedOn w:val="Normal"/>
    <w:link w:val="HeaderChar"/>
    <w:rsid w:val="0062738F"/>
    <w:pPr>
      <w:tabs>
        <w:tab w:val="center" w:pos="4320"/>
        <w:tab w:val="right" w:pos="8640"/>
      </w:tabs>
    </w:pPr>
  </w:style>
  <w:style w:type="character" w:customStyle="1" w:styleId="HeaderChar">
    <w:name w:val="Header Char"/>
    <w:basedOn w:val="DefaultParagraphFont"/>
    <w:link w:val="Header"/>
    <w:rsid w:val="0062738F"/>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62738F"/>
    <w:pPr>
      <w:ind w:left="720"/>
      <w:contextualSpacing/>
    </w:pPr>
    <w:rPr>
      <w:lang w:val="en-US" w:eastAsia="en-US"/>
    </w:rPr>
  </w:style>
  <w:style w:type="paragraph" w:styleId="BalloonText">
    <w:name w:val="Balloon Text"/>
    <w:basedOn w:val="Normal"/>
    <w:link w:val="BalloonTextChar"/>
    <w:uiPriority w:val="99"/>
    <w:semiHidden/>
    <w:unhideWhenUsed/>
    <w:rsid w:val="00C31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70"/>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primariapuscasi@yahoo.com</cp:lastModifiedBy>
  <cp:revision>5</cp:revision>
  <cp:lastPrinted>2019-12-09T11:40:00Z</cp:lastPrinted>
  <dcterms:created xsi:type="dcterms:W3CDTF">2019-08-19T08:01:00Z</dcterms:created>
  <dcterms:modified xsi:type="dcterms:W3CDTF">2019-12-09T12:06:00Z</dcterms:modified>
</cp:coreProperties>
</file>