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5EC74" w14:textId="560017A1" w:rsidR="00AF73C6" w:rsidRPr="00992373" w:rsidRDefault="00AF73C6" w:rsidP="00AF73C6">
      <w:pPr>
        <w:jc w:val="center"/>
        <w:rPr>
          <w:rFonts w:ascii="Arial Narrow" w:hAnsi="Arial Narrow" w:cs="Tahoma"/>
          <w:b/>
          <w:color w:val="FF0000"/>
          <w:sz w:val="32"/>
          <w:szCs w:val="32"/>
        </w:rPr>
      </w:pPr>
      <w:r w:rsidRPr="00992373">
        <w:rPr>
          <w:noProof/>
          <w:color w:val="FF0000"/>
          <w:lang w:val="en-US" w:eastAsia="en-US"/>
        </w:rPr>
        <w:drawing>
          <wp:anchor distT="0" distB="0" distL="114300" distR="114300" simplePos="0" relativeHeight="251659264" behindDoc="0" locked="0" layoutInCell="1" allowOverlap="1" wp14:anchorId="7C3B50AB" wp14:editId="0A92B379">
            <wp:simplePos x="0" y="0"/>
            <wp:positionH relativeFrom="column">
              <wp:posOffset>3019425</wp:posOffset>
            </wp:positionH>
            <wp:positionV relativeFrom="paragraph">
              <wp:posOffset>209550</wp:posOffset>
            </wp:positionV>
            <wp:extent cx="461645" cy="577215"/>
            <wp:effectExtent l="0" t="0" r="0" b="0"/>
            <wp:wrapTopAndBottom/>
            <wp:docPr id="2"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77215"/>
                    </a:xfrm>
                    <a:prstGeom prst="rect">
                      <a:avLst/>
                    </a:prstGeom>
                    <a:noFill/>
                    <a:ln>
                      <a:noFill/>
                    </a:ln>
                  </pic:spPr>
                </pic:pic>
              </a:graphicData>
            </a:graphic>
          </wp:anchor>
        </w:drawing>
      </w:r>
      <w:r w:rsidRPr="00992373">
        <w:rPr>
          <w:rFonts w:ascii="Arial Narrow" w:hAnsi="Arial Narrow" w:cs="Tahoma"/>
          <w:b/>
          <w:color w:val="FF0000"/>
          <w:sz w:val="32"/>
          <w:szCs w:val="32"/>
        </w:rPr>
        <w:t>R   O   M   Â   N   I   A</w:t>
      </w:r>
    </w:p>
    <w:p w14:paraId="43FCE326" w14:textId="77777777" w:rsidR="00AF73C6" w:rsidRPr="00992373" w:rsidRDefault="00AF73C6" w:rsidP="00AF73C6">
      <w:pPr>
        <w:pStyle w:val="Header"/>
        <w:jc w:val="center"/>
        <w:rPr>
          <w:rFonts w:ascii="Arial Narrow" w:hAnsi="Arial Narrow" w:cs="Tahoma"/>
          <w:b/>
          <w:color w:val="FF0000"/>
          <w:sz w:val="32"/>
          <w:szCs w:val="32"/>
        </w:rPr>
      </w:pPr>
      <w:r w:rsidRPr="00992373">
        <w:rPr>
          <w:rFonts w:ascii="Arial Narrow" w:hAnsi="Arial Narrow" w:cs="Tahoma"/>
          <w:b/>
          <w:color w:val="FF0000"/>
          <w:sz w:val="32"/>
          <w:szCs w:val="32"/>
        </w:rPr>
        <w:t xml:space="preserve">JUDEŢUL  VASLUI - COMUNA   PUSCASI  </w:t>
      </w:r>
    </w:p>
    <w:p w14:paraId="57A30DCF" w14:textId="7061D518" w:rsidR="00AF73C6" w:rsidRPr="00992373" w:rsidRDefault="00AF73C6" w:rsidP="00AF73C6">
      <w:pPr>
        <w:pStyle w:val="Header"/>
        <w:jc w:val="center"/>
        <w:rPr>
          <w:rFonts w:ascii="Arial Narrow" w:hAnsi="Arial Narrow" w:cs="Tahoma"/>
          <w:b/>
          <w:color w:val="FF0000"/>
          <w:sz w:val="32"/>
          <w:szCs w:val="32"/>
        </w:rPr>
      </w:pPr>
      <w:r>
        <w:rPr>
          <w:rFonts w:ascii="Arial Narrow" w:hAnsi="Arial Narrow" w:cs="Tahoma"/>
          <w:b/>
          <w:color w:val="FF0000"/>
          <w:sz w:val="32"/>
          <w:szCs w:val="32"/>
        </w:rPr>
        <w:t>CONSILIUL LOCAL</w:t>
      </w:r>
    </w:p>
    <w:p w14:paraId="25559258" w14:textId="77777777" w:rsidR="00AF73C6" w:rsidRPr="00992373" w:rsidRDefault="00AF73C6" w:rsidP="00AF73C6">
      <w:pPr>
        <w:pStyle w:val="Header"/>
        <w:jc w:val="center"/>
        <w:rPr>
          <w:rFonts w:ascii="Arial Narrow" w:hAnsi="Arial Narrow" w:cs="Tahoma"/>
          <w:color w:val="FF0000"/>
          <w:sz w:val="20"/>
          <w:szCs w:val="20"/>
        </w:rPr>
      </w:pPr>
      <w:r w:rsidRPr="00992373">
        <w:rPr>
          <w:rFonts w:ascii="Arial Narrow" w:hAnsi="Arial Narrow" w:cs="Tahoma"/>
          <w:color w:val="FF0000"/>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992373">
        <w:rPr>
          <w:rStyle w:val="Hyperlink"/>
          <w:rFonts w:ascii="Arial Narrow" w:hAnsi="Arial Narrow" w:cs="Tahoma"/>
          <w:color w:val="FF0000"/>
          <w:sz w:val="20"/>
          <w:szCs w:val="20"/>
        </w:rPr>
        <w:t>primariapuscasi@yahoo.com</w:t>
      </w:r>
      <w:r>
        <w:rPr>
          <w:rStyle w:val="Hyperlink"/>
          <w:rFonts w:ascii="Arial Narrow" w:hAnsi="Arial Narrow" w:cs="Tahoma"/>
          <w:color w:val="FF0000"/>
          <w:sz w:val="20"/>
          <w:szCs w:val="20"/>
        </w:rPr>
        <w:fldChar w:fldCharType="end"/>
      </w:r>
    </w:p>
    <w:tbl>
      <w:tblPr>
        <w:tblStyle w:val="TableGrid"/>
        <w:tblW w:w="0" w:type="auto"/>
        <w:tblInd w:w="470" w:type="dxa"/>
        <w:tblLook w:val="00A0" w:firstRow="1" w:lastRow="0" w:firstColumn="1" w:lastColumn="0" w:noHBand="0" w:noVBand="0"/>
      </w:tblPr>
      <w:tblGrid>
        <w:gridCol w:w="3122"/>
        <w:gridCol w:w="3122"/>
        <w:gridCol w:w="3122"/>
      </w:tblGrid>
      <w:tr w:rsidR="00AF73C6" w:rsidRPr="00992373" w14:paraId="09E184D2" w14:textId="77777777" w:rsidTr="0006039A">
        <w:trPr>
          <w:trHeight w:val="269"/>
        </w:trPr>
        <w:tc>
          <w:tcPr>
            <w:tcW w:w="3122" w:type="dxa"/>
            <w:shd w:val="clear" w:color="auto" w:fill="0000FF"/>
          </w:tcPr>
          <w:p w14:paraId="5EDC1322" w14:textId="77777777" w:rsidR="00AF73C6" w:rsidRPr="00992373" w:rsidRDefault="00AF73C6" w:rsidP="0006039A">
            <w:pPr>
              <w:pStyle w:val="Header"/>
              <w:rPr>
                <w:rFonts w:ascii="Arial Narrow" w:hAnsi="Arial Narrow" w:cs="Tahoma"/>
                <w:color w:val="FF0000"/>
                <w:sz w:val="32"/>
                <w:szCs w:val="32"/>
              </w:rPr>
            </w:pPr>
          </w:p>
        </w:tc>
        <w:tc>
          <w:tcPr>
            <w:tcW w:w="3122" w:type="dxa"/>
            <w:shd w:val="clear" w:color="auto" w:fill="FFFF00"/>
          </w:tcPr>
          <w:p w14:paraId="3BD6DF09" w14:textId="77777777" w:rsidR="00AF73C6" w:rsidRPr="00992373" w:rsidRDefault="00AF73C6" w:rsidP="0006039A">
            <w:pPr>
              <w:pStyle w:val="Header"/>
              <w:rPr>
                <w:rFonts w:ascii="Arial Narrow" w:hAnsi="Arial Narrow" w:cs="Tahoma"/>
                <w:color w:val="FF0000"/>
                <w:sz w:val="32"/>
                <w:szCs w:val="32"/>
              </w:rPr>
            </w:pPr>
          </w:p>
        </w:tc>
        <w:tc>
          <w:tcPr>
            <w:tcW w:w="3122" w:type="dxa"/>
            <w:shd w:val="clear" w:color="auto" w:fill="FF0000"/>
          </w:tcPr>
          <w:p w14:paraId="3D373463" w14:textId="77777777" w:rsidR="00AF73C6" w:rsidRPr="00992373" w:rsidRDefault="00AF73C6" w:rsidP="0006039A">
            <w:pPr>
              <w:pStyle w:val="Header"/>
              <w:rPr>
                <w:rFonts w:ascii="Arial Narrow" w:hAnsi="Arial Narrow" w:cs="Tahoma"/>
                <w:color w:val="FF0000"/>
              </w:rPr>
            </w:pPr>
          </w:p>
        </w:tc>
      </w:tr>
    </w:tbl>
    <w:p w14:paraId="2BB13160" w14:textId="3D2D90A0" w:rsidR="00AF73C6" w:rsidRPr="00992373" w:rsidRDefault="00AF73C6" w:rsidP="00AF73C6">
      <w:pPr>
        <w:pStyle w:val="Heading5"/>
        <w:jc w:val="center"/>
        <w:rPr>
          <w:rFonts w:ascii="Algerian" w:hAnsi="Algerian"/>
          <w:b w:val="0"/>
          <w:i w:val="0"/>
          <w:color w:val="FF0000"/>
          <w:sz w:val="60"/>
          <w:szCs w:val="60"/>
        </w:rPr>
      </w:pPr>
      <w:r>
        <w:rPr>
          <w:rFonts w:ascii="Algerian" w:hAnsi="Algerian"/>
          <w:b w:val="0"/>
          <w:i w:val="0"/>
          <w:color w:val="FF0000"/>
          <w:sz w:val="60"/>
          <w:szCs w:val="60"/>
        </w:rPr>
        <w:t xml:space="preserve"> </w:t>
      </w:r>
      <w:r w:rsidRPr="00992373">
        <w:rPr>
          <w:rFonts w:ascii="Algerian" w:hAnsi="Algerian"/>
          <w:b w:val="0"/>
          <w:i w:val="0"/>
          <w:color w:val="FF0000"/>
          <w:sz w:val="60"/>
          <w:szCs w:val="60"/>
        </w:rPr>
        <w:t>HOTARARE</w:t>
      </w:r>
      <w:r>
        <w:rPr>
          <w:rFonts w:ascii="Algerian" w:hAnsi="Algerian"/>
          <w:b w:val="0"/>
          <w:i w:val="0"/>
          <w:color w:val="FF0000"/>
          <w:sz w:val="60"/>
          <w:szCs w:val="60"/>
        </w:rPr>
        <w:t>A NR. 23/2019</w:t>
      </w:r>
    </w:p>
    <w:p w14:paraId="47BFF57C" w14:textId="77777777" w:rsidR="00AF73C6" w:rsidRPr="00992373" w:rsidRDefault="00AF73C6" w:rsidP="00AF73C6">
      <w:pPr>
        <w:pStyle w:val="BodyText3"/>
        <w:ind w:firstLine="720"/>
        <w:jc w:val="center"/>
        <w:rPr>
          <w:rFonts w:ascii="Arial Narrow" w:hAnsi="Arial Narrow"/>
          <w:b/>
          <w:color w:val="FF0000"/>
          <w:sz w:val="32"/>
          <w:szCs w:val="32"/>
        </w:rPr>
      </w:pPr>
      <w:r w:rsidRPr="00992373">
        <w:rPr>
          <w:rFonts w:ascii="Arial Narrow" w:hAnsi="Arial Narrow"/>
          <w:b/>
          <w:color w:val="FF0000"/>
          <w:sz w:val="32"/>
          <w:szCs w:val="32"/>
        </w:rPr>
        <w:t>pentru aprobarea Programului de investitii si a lucrarilor ce se vor realiza cu fonduri de la bugetul local si din proiecte europene in anul 201</w:t>
      </w:r>
      <w:r>
        <w:rPr>
          <w:rFonts w:ascii="Arial Narrow" w:hAnsi="Arial Narrow"/>
          <w:b/>
          <w:color w:val="FF0000"/>
          <w:sz w:val="32"/>
          <w:szCs w:val="32"/>
        </w:rPr>
        <w:t>9</w:t>
      </w:r>
    </w:p>
    <w:p w14:paraId="2A396612" w14:textId="77777777" w:rsidR="00AF73C6" w:rsidRPr="00992373" w:rsidRDefault="00AF73C6" w:rsidP="00AF73C6">
      <w:pPr>
        <w:pStyle w:val="BodyText3"/>
        <w:ind w:firstLine="720"/>
        <w:rPr>
          <w:rFonts w:ascii="Arial Narrow" w:hAnsi="Arial Narrow"/>
          <w:color w:val="FF0000"/>
          <w:sz w:val="32"/>
          <w:szCs w:val="32"/>
        </w:rPr>
      </w:pPr>
    </w:p>
    <w:p w14:paraId="770D9A13" w14:textId="77777777" w:rsidR="00AF73C6" w:rsidRPr="00660A6F" w:rsidRDefault="00AF73C6" w:rsidP="00AF73C6">
      <w:pPr>
        <w:pStyle w:val="BodyText"/>
        <w:spacing w:line="276" w:lineRule="auto"/>
        <w:ind w:firstLine="540"/>
        <w:jc w:val="both"/>
        <w:rPr>
          <w:rFonts w:ascii="Arial Narrow" w:hAnsi="Arial Narrow"/>
          <w:b/>
          <w:sz w:val="32"/>
          <w:szCs w:val="32"/>
        </w:rPr>
      </w:pPr>
      <w:r w:rsidRPr="00660A6F">
        <w:rPr>
          <w:rFonts w:ascii="Arial Narrow" w:hAnsi="Arial Narrow"/>
          <w:sz w:val="32"/>
          <w:szCs w:val="32"/>
        </w:rPr>
        <w:t xml:space="preserve">- având în vedere </w:t>
      </w:r>
      <w:r>
        <w:rPr>
          <w:rFonts w:ascii="Arial Narrow" w:hAnsi="Arial Narrow"/>
          <w:sz w:val="32"/>
          <w:szCs w:val="32"/>
        </w:rPr>
        <w:t xml:space="preserve">Programul de investitii </w:t>
      </w:r>
      <w:r w:rsidRPr="00660A6F">
        <w:rPr>
          <w:rFonts w:ascii="Arial Narrow" w:hAnsi="Arial Narrow"/>
          <w:sz w:val="32"/>
          <w:szCs w:val="32"/>
        </w:rPr>
        <w:t xml:space="preserve"> prezentat de primarul comunei Puşcaşi - domnul Ignat Nicolae privind </w:t>
      </w:r>
      <w:r>
        <w:rPr>
          <w:rFonts w:ascii="Arial Narrow" w:hAnsi="Arial Narrow"/>
          <w:sz w:val="32"/>
          <w:szCs w:val="32"/>
        </w:rPr>
        <w:t xml:space="preserve"> investitiile si lucrarile publice ce se vor realiza in anul 2019 cu fonduri de la bugetul local/national sau prin accesarea de proiecte europene;</w:t>
      </w:r>
    </w:p>
    <w:p w14:paraId="5FDCCD6D" w14:textId="77777777" w:rsidR="00AF73C6" w:rsidRPr="00660A6F" w:rsidRDefault="00AF73C6" w:rsidP="00AF73C6">
      <w:pPr>
        <w:pStyle w:val="BodyText"/>
        <w:spacing w:line="276" w:lineRule="auto"/>
        <w:ind w:firstLine="540"/>
        <w:jc w:val="both"/>
        <w:rPr>
          <w:rFonts w:ascii="Arial Narrow" w:hAnsi="Arial Narrow"/>
          <w:b/>
          <w:bCs/>
          <w:sz w:val="32"/>
          <w:szCs w:val="32"/>
        </w:rPr>
      </w:pPr>
      <w:r w:rsidRPr="00660A6F">
        <w:rPr>
          <w:rFonts w:ascii="Arial Narrow" w:hAnsi="Arial Narrow"/>
          <w:sz w:val="32"/>
          <w:szCs w:val="32"/>
        </w:rPr>
        <w:t xml:space="preserve">- având în vedere avizul compartimentului de specialitate din cadrul aparatului de specialitate al primarului şi avizul favorabil al comisiei de specialitate referitor la adoptarea proiectului de hotărâre supus spre aprobare Consiliului local;  </w:t>
      </w:r>
    </w:p>
    <w:p w14:paraId="34C1B89F" w14:textId="77777777" w:rsidR="00AF73C6" w:rsidRPr="00660A6F" w:rsidRDefault="00AF73C6" w:rsidP="00AF73C6">
      <w:pPr>
        <w:pStyle w:val="BodyText"/>
        <w:spacing w:line="276" w:lineRule="auto"/>
        <w:ind w:firstLine="720"/>
        <w:jc w:val="both"/>
        <w:rPr>
          <w:rFonts w:ascii="Arial Narrow" w:hAnsi="Arial Narrow"/>
          <w:b/>
          <w:bCs/>
          <w:sz w:val="32"/>
          <w:szCs w:val="32"/>
        </w:rPr>
      </w:pPr>
      <w:r w:rsidRPr="00660A6F">
        <w:rPr>
          <w:rFonts w:ascii="Arial Narrow" w:hAnsi="Arial Narrow"/>
          <w:sz w:val="32"/>
          <w:szCs w:val="32"/>
        </w:rPr>
        <w:t xml:space="preserve"> - având în vedere prevederile art. 20, alin (1) şi art 49 alin (12) din Legea 273/2006 privind finanţele publice locale, cu modificarile ulterioare;</w:t>
      </w:r>
    </w:p>
    <w:p w14:paraId="06D4866E" w14:textId="77777777" w:rsidR="00AF73C6" w:rsidRPr="00660A6F" w:rsidRDefault="00AF73C6" w:rsidP="00AF73C6">
      <w:pPr>
        <w:pStyle w:val="BodyTextIndent"/>
        <w:spacing w:line="276" w:lineRule="auto"/>
        <w:jc w:val="both"/>
        <w:rPr>
          <w:rFonts w:ascii="Arial Narrow" w:hAnsi="Arial Narrow"/>
          <w:szCs w:val="32"/>
        </w:rPr>
      </w:pPr>
      <w:r w:rsidRPr="00660A6F">
        <w:rPr>
          <w:rFonts w:ascii="Arial Narrow" w:hAnsi="Arial Narrow"/>
          <w:szCs w:val="32"/>
        </w:rPr>
        <w:t>- în temeiul art. 36, alin. (1), alin. (2) lit. „b” şi alin. „4”,lit „a” şi ale art. 45, alin (1) din Legea nr. 215/2001 a administraţiei publice locale, republicată;</w:t>
      </w:r>
    </w:p>
    <w:p w14:paraId="2235D532" w14:textId="77777777" w:rsidR="00AF73C6" w:rsidRPr="00660A6F" w:rsidRDefault="00AF73C6" w:rsidP="00AF73C6">
      <w:pPr>
        <w:pStyle w:val="BodyText3"/>
        <w:rPr>
          <w:rFonts w:ascii="Arial Narrow" w:hAnsi="Arial Narrow"/>
          <w:sz w:val="32"/>
          <w:szCs w:val="32"/>
        </w:rPr>
      </w:pPr>
    </w:p>
    <w:p w14:paraId="0640B197" w14:textId="77777777" w:rsidR="00AF73C6" w:rsidRPr="00AF73C6" w:rsidRDefault="00AF73C6" w:rsidP="00AF73C6">
      <w:pPr>
        <w:pStyle w:val="BodyText3"/>
        <w:spacing w:line="360" w:lineRule="auto"/>
        <w:rPr>
          <w:rFonts w:ascii="Arial Narrow" w:hAnsi="Arial Narrow"/>
          <w:b/>
          <w:color w:val="FF0000"/>
          <w:sz w:val="32"/>
          <w:szCs w:val="32"/>
        </w:rPr>
      </w:pPr>
      <w:r w:rsidRPr="00AF73C6">
        <w:rPr>
          <w:rFonts w:ascii="Arial Narrow" w:hAnsi="Arial Narrow"/>
          <w:b/>
          <w:color w:val="FF0000"/>
          <w:sz w:val="32"/>
          <w:szCs w:val="32"/>
        </w:rPr>
        <w:t xml:space="preserve">Consiliul local al comunei Puşcaşi, judeţul Vaslui, </w:t>
      </w:r>
    </w:p>
    <w:p w14:paraId="7AE999D6" w14:textId="77777777" w:rsidR="00AF73C6" w:rsidRPr="00AF73C6" w:rsidRDefault="00AF73C6" w:rsidP="00AF73C6">
      <w:pPr>
        <w:spacing w:line="276" w:lineRule="auto"/>
        <w:jc w:val="center"/>
        <w:rPr>
          <w:rFonts w:ascii="Arial Narrow" w:hAnsi="Arial Narrow"/>
          <w:b/>
          <w:color w:val="FF0000"/>
          <w:sz w:val="22"/>
          <w:szCs w:val="22"/>
        </w:rPr>
      </w:pPr>
    </w:p>
    <w:p w14:paraId="6EBF987B" w14:textId="77777777" w:rsidR="00AF73C6" w:rsidRPr="00AF73C6" w:rsidRDefault="00AF73C6" w:rsidP="00AF73C6">
      <w:pPr>
        <w:jc w:val="center"/>
        <w:rPr>
          <w:rFonts w:ascii="Arial Narrow" w:hAnsi="Arial Narrow"/>
          <w:b/>
          <w:color w:val="FF0000"/>
          <w:sz w:val="32"/>
          <w:szCs w:val="32"/>
        </w:rPr>
      </w:pPr>
      <w:r w:rsidRPr="00AF73C6">
        <w:rPr>
          <w:rFonts w:ascii="Arial Narrow" w:hAnsi="Arial Narrow"/>
          <w:b/>
          <w:color w:val="FF0000"/>
          <w:sz w:val="32"/>
          <w:szCs w:val="32"/>
        </w:rPr>
        <w:t>HOTĂRĂŞTE:</w:t>
      </w:r>
    </w:p>
    <w:p w14:paraId="47499CB2" w14:textId="77777777" w:rsidR="00AF73C6" w:rsidRPr="00660A6F" w:rsidRDefault="00AF73C6" w:rsidP="00AF73C6">
      <w:pPr>
        <w:jc w:val="center"/>
        <w:rPr>
          <w:rFonts w:ascii="Arial Narrow" w:hAnsi="Arial Narrow"/>
          <w:b/>
          <w:sz w:val="32"/>
          <w:szCs w:val="32"/>
        </w:rPr>
      </w:pPr>
    </w:p>
    <w:p w14:paraId="6E0D35CC" w14:textId="77777777" w:rsidR="00AF73C6" w:rsidRPr="00D30728" w:rsidRDefault="00AF73C6" w:rsidP="00AF73C6">
      <w:pPr>
        <w:pStyle w:val="BodyText"/>
        <w:spacing w:line="360" w:lineRule="auto"/>
        <w:ind w:firstLine="540"/>
        <w:jc w:val="both"/>
        <w:rPr>
          <w:rFonts w:ascii="Arial Narrow" w:hAnsi="Arial Narrow"/>
          <w:sz w:val="32"/>
          <w:szCs w:val="32"/>
        </w:rPr>
      </w:pPr>
      <w:r w:rsidRPr="00660A6F">
        <w:rPr>
          <w:rFonts w:ascii="Arial Narrow" w:hAnsi="Arial Narrow"/>
          <w:b/>
          <w:sz w:val="32"/>
          <w:szCs w:val="32"/>
        </w:rPr>
        <w:t xml:space="preserve"> Art. 1</w:t>
      </w:r>
      <w:r w:rsidRPr="00660A6F">
        <w:rPr>
          <w:rFonts w:ascii="Arial Narrow" w:hAnsi="Arial Narrow"/>
          <w:sz w:val="32"/>
          <w:szCs w:val="32"/>
        </w:rPr>
        <w:t xml:space="preserve">.  Se aproba </w:t>
      </w:r>
      <w:r w:rsidRPr="00035942">
        <w:rPr>
          <w:rFonts w:ascii="Arial Narrow" w:hAnsi="Arial Narrow"/>
          <w:b/>
          <w:i/>
          <w:color w:val="FF0000"/>
          <w:sz w:val="32"/>
          <w:szCs w:val="32"/>
        </w:rPr>
        <w:t>Programul de investitii pe anul 201</w:t>
      </w:r>
      <w:r>
        <w:rPr>
          <w:rFonts w:ascii="Arial Narrow" w:hAnsi="Arial Narrow"/>
          <w:b/>
          <w:i/>
          <w:color w:val="FF0000"/>
          <w:sz w:val="32"/>
          <w:szCs w:val="32"/>
        </w:rPr>
        <w:t>9</w:t>
      </w:r>
      <w:r>
        <w:rPr>
          <w:rFonts w:ascii="Arial Narrow" w:hAnsi="Arial Narrow"/>
          <w:sz w:val="32"/>
          <w:szCs w:val="32"/>
        </w:rPr>
        <w:t xml:space="preserve"> ce se vor realiza cu fonduri de la bugetul local/national si din proiect europene, </w:t>
      </w:r>
      <w:r w:rsidRPr="00322258">
        <w:rPr>
          <w:rFonts w:ascii="Arial Narrow" w:hAnsi="Arial Narrow"/>
          <w:sz w:val="32"/>
          <w:szCs w:val="32"/>
        </w:rPr>
        <w:t xml:space="preserve">prevazut in </w:t>
      </w:r>
      <w:r w:rsidRPr="00322258">
        <w:rPr>
          <w:rFonts w:ascii="Arial Narrow" w:hAnsi="Arial Narrow"/>
          <w:b/>
          <w:i/>
          <w:sz w:val="32"/>
          <w:szCs w:val="32"/>
        </w:rPr>
        <w:t>Anexa nr. 1</w:t>
      </w:r>
      <w:r>
        <w:rPr>
          <w:rFonts w:ascii="Arial Narrow" w:hAnsi="Arial Narrow"/>
          <w:b/>
          <w:i/>
          <w:sz w:val="32"/>
          <w:szCs w:val="32"/>
        </w:rPr>
        <w:t xml:space="preserve"> </w:t>
      </w:r>
      <w:r w:rsidRPr="00992373">
        <w:rPr>
          <w:rFonts w:ascii="Arial Narrow" w:hAnsi="Arial Narrow"/>
          <w:sz w:val="32"/>
          <w:szCs w:val="32"/>
        </w:rPr>
        <w:t>ce</w:t>
      </w:r>
      <w:r w:rsidRPr="00D30728">
        <w:rPr>
          <w:rFonts w:ascii="Arial Narrow" w:hAnsi="Arial Narrow"/>
          <w:sz w:val="32"/>
          <w:szCs w:val="32"/>
        </w:rPr>
        <w:t xml:space="preserve"> fac</w:t>
      </w:r>
      <w:r>
        <w:rPr>
          <w:rFonts w:ascii="Arial Narrow" w:hAnsi="Arial Narrow"/>
          <w:sz w:val="32"/>
          <w:szCs w:val="32"/>
        </w:rPr>
        <w:t>e</w:t>
      </w:r>
      <w:r w:rsidRPr="00D30728">
        <w:rPr>
          <w:rFonts w:ascii="Arial Narrow" w:hAnsi="Arial Narrow"/>
          <w:sz w:val="32"/>
          <w:szCs w:val="32"/>
        </w:rPr>
        <w:t xml:space="preserve"> parte integranta din prezenta hotarare</w:t>
      </w:r>
    </w:p>
    <w:p w14:paraId="0BD5CAD9" w14:textId="77777777" w:rsidR="00AF73C6" w:rsidRDefault="00AF73C6" w:rsidP="00AF73C6">
      <w:pPr>
        <w:pStyle w:val="BodyText"/>
        <w:spacing w:line="360" w:lineRule="auto"/>
        <w:ind w:firstLine="540"/>
        <w:jc w:val="both"/>
        <w:rPr>
          <w:rFonts w:ascii="Arial Narrow" w:hAnsi="Arial Narrow"/>
          <w:b/>
          <w:sz w:val="32"/>
          <w:szCs w:val="32"/>
        </w:rPr>
      </w:pPr>
    </w:p>
    <w:p w14:paraId="23D3A480" w14:textId="77777777" w:rsidR="00AF73C6" w:rsidRPr="00660A6F" w:rsidRDefault="00AF73C6" w:rsidP="00AF73C6">
      <w:pPr>
        <w:pStyle w:val="BodyText"/>
        <w:spacing w:line="360" w:lineRule="auto"/>
        <w:ind w:firstLine="540"/>
        <w:jc w:val="both"/>
        <w:rPr>
          <w:rFonts w:ascii="Arial Narrow" w:hAnsi="Arial Narrow"/>
          <w:b/>
          <w:sz w:val="32"/>
          <w:szCs w:val="32"/>
        </w:rPr>
      </w:pPr>
      <w:r w:rsidRPr="00660A6F">
        <w:rPr>
          <w:rFonts w:ascii="Arial Narrow" w:hAnsi="Arial Narrow"/>
          <w:b/>
          <w:sz w:val="32"/>
          <w:szCs w:val="32"/>
        </w:rPr>
        <w:lastRenderedPageBreak/>
        <w:t xml:space="preserve">Art. 2 </w:t>
      </w:r>
      <w:r w:rsidRPr="00660A6F">
        <w:rPr>
          <w:rFonts w:ascii="Arial Narrow" w:hAnsi="Arial Narrow"/>
          <w:sz w:val="32"/>
          <w:szCs w:val="32"/>
        </w:rPr>
        <w:t>(1)</w:t>
      </w:r>
      <w:r>
        <w:rPr>
          <w:rFonts w:ascii="Arial Narrow" w:hAnsi="Arial Narrow"/>
          <w:sz w:val="32"/>
          <w:szCs w:val="32"/>
        </w:rPr>
        <w:t xml:space="preserve"> </w:t>
      </w:r>
      <w:r w:rsidRPr="00660A6F">
        <w:rPr>
          <w:rFonts w:ascii="Arial Narrow" w:hAnsi="Arial Narrow"/>
          <w:sz w:val="32"/>
          <w:szCs w:val="32"/>
        </w:rPr>
        <w:t>In Programul de investitii pentru anul 201</w:t>
      </w:r>
      <w:r>
        <w:rPr>
          <w:rFonts w:ascii="Arial Narrow" w:hAnsi="Arial Narrow"/>
          <w:sz w:val="32"/>
          <w:szCs w:val="32"/>
        </w:rPr>
        <w:t>9</w:t>
      </w:r>
      <w:r w:rsidRPr="00660A6F">
        <w:rPr>
          <w:rFonts w:ascii="Arial Narrow" w:hAnsi="Arial Narrow"/>
          <w:sz w:val="32"/>
          <w:szCs w:val="32"/>
        </w:rPr>
        <w:t xml:space="preserve"> se vor cuprinde toate obiectivele  de investitii</w:t>
      </w:r>
      <w:r>
        <w:rPr>
          <w:rFonts w:ascii="Arial Narrow" w:hAnsi="Arial Narrow"/>
          <w:sz w:val="32"/>
          <w:szCs w:val="32"/>
        </w:rPr>
        <w:t xml:space="preserve"> ce se vor realiza cu fonduri de la bugetul local/national si din proiect europene</w:t>
      </w:r>
      <w:r w:rsidRPr="00660A6F">
        <w:rPr>
          <w:rFonts w:ascii="Arial Narrow" w:hAnsi="Arial Narrow"/>
          <w:sz w:val="32"/>
          <w:szCs w:val="32"/>
        </w:rPr>
        <w:t xml:space="preserve"> si se vor lua masuri pentru asigurarea la timp a finantarii din resurse locale sau din alte resurse.</w:t>
      </w:r>
    </w:p>
    <w:p w14:paraId="095A88C9" w14:textId="77777777" w:rsidR="00AF73C6" w:rsidRPr="00660A6F" w:rsidRDefault="00AF73C6" w:rsidP="00AF73C6">
      <w:pPr>
        <w:pStyle w:val="BodyText"/>
        <w:spacing w:line="360" w:lineRule="auto"/>
        <w:ind w:firstLine="540"/>
        <w:jc w:val="both"/>
        <w:rPr>
          <w:rFonts w:ascii="Arial Narrow" w:hAnsi="Arial Narrow"/>
          <w:b/>
          <w:sz w:val="32"/>
          <w:szCs w:val="32"/>
        </w:rPr>
      </w:pPr>
      <w:r w:rsidRPr="00660A6F">
        <w:rPr>
          <w:rFonts w:ascii="Arial Narrow" w:hAnsi="Arial Narrow"/>
          <w:sz w:val="32"/>
          <w:szCs w:val="32"/>
        </w:rPr>
        <w:t xml:space="preserve">(2) Se va acorda o atentie deosebita intocmirii de proiecte cu finantare europeana din fonduri nerambursabile  deoarece din bugetul local putem finanta partea de cofinantare. </w:t>
      </w:r>
    </w:p>
    <w:p w14:paraId="713E4907" w14:textId="77777777" w:rsidR="00AF73C6" w:rsidRDefault="00AF73C6" w:rsidP="00AF73C6">
      <w:pPr>
        <w:pStyle w:val="BodyText"/>
        <w:spacing w:line="360" w:lineRule="auto"/>
        <w:ind w:firstLine="540"/>
        <w:jc w:val="both"/>
        <w:rPr>
          <w:rFonts w:ascii="Arial Narrow" w:hAnsi="Arial Narrow"/>
          <w:sz w:val="32"/>
          <w:szCs w:val="32"/>
        </w:rPr>
      </w:pPr>
      <w:r w:rsidRPr="00660A6F">
        <w:rPr>
          <w:rFonts w:ascii="Arial Narrow" w:hAnsi="Arial Narrow"/>
          <w:sz w:val="32"/>
          <w:szCs w:val="32"/>
        </w:rPr>
        <w:t>(3)Se vor lua din timp masuri pentru pregatirea investitiilor pe anul 201</w:t>
      </w:r>
      <w:r>
        <w:rPr>
          <w:rFonts w:ascii="Arial Narrow" w:hAnsi="Arial Narrow"/>
          <w:sz w:val="32"/>
          <w:szCs w:val="32"/>
        </w:rPr>
        <w:t>9</w:t>
      </w:r>
      <w:r w:rsidRPr="00660A6F">
        <w:rPr>
          <w:rFonts w:ascii="Arial Narrow" w:hAnsi="Arial Narrow"/>
          <w:sz w:val="32"/>
          <w:szCs w:val="32"/>
        </w:rPr>
        <w:t xml:space="preserve"> prin elaborarea documentatiilor (</w:t>
      </w:r>
      <w:r>
        <w:rPr>
          <w:rFonts w:ascii="Arial Narrow" w:hAnsi="Arial Narrow"/>
          <w:sz w:val="32"/>
          <w:szCs w:val="32"/>
        </w:rPr>
        <w:t xml:space="preserve">studii de fezabilitate, </w:t>
      </w:r>
      <w:r w:rsidRPr="00660A6F">
        <w:rPr>
          <w:rFonts w:ascii="Arial Narrow" w:hAnsi="Arial Narrow"/>
          <w:sz w:val="32"/>
          <w:szCs w:val="32"/>
        </w:rPr>
        <w:t>proiecte</w:t>
      </w:r>
      <w:r>
        <w:rPr>
          <w:rFonts w:ascii="Arial Narrow" w:hAnsi="Arial Narrow"/>
          <w:sz w:val="32"/>
          <w:szCs w:val="32"/>
        </w:rPr>
        <w:t xml:space="preserve"> tehnice</w:t>
      </w:r>
      <w:r w:rsidRPr="00660A6F">
        <w:rPr>
          <w:rFonts w:ascii="Arial Narrow" w:hAnsi="Arial Narrow"/>
          <w:sz w:val="32"/>
          <w:szCs w:val="32"/>
        </w:rPr>
        <w:t xml:space="preserve">), obtinerea de avize, acorduri si autorizatii in conformitate cu prevederile legale in vigoare.     </w:t>
      </w:r>
    </w:p>
    <w:p w14:paraId="7D8492B7" w14:textId="77777777" w:rsidR="00AF73C6" w:rsidRDefault="00AF73C6" w:rsidP="00AF73C6">
      <w:pPr>
        <w:pStyle w:val="BodyTextIndent"/>
        <w:spacing w:line="360" w:lineRule="auto"/>
        <w:ind w:left="0" w:firstLine="709"/>
        <w:jc w:val="both"/>
        <w:rPr>
          <w:rFonts w:ascii="Arial Narrow" w:hAnsi="Arial Narrow"/>
          <w:szCs w:val="32"/>
        </w:rPr>
      </w:pPr>
      <w:r w:rsidRPr="007B513A">
        <w:rPr>
          <w:rFonts w:ascii="Arial Narrow" w:hAnsi="Arial Narrow"/>
          <w:b/>
          <w:bCs/>
          <w:szCs w:val="32"/>
        </w:rPr>
        <w:t xml:space="preserve">Art. </w:t>
      </w:r>
      <w:r>
        <w:rPr>
          <w:rFonts w:ascii="Arial Narrow" w:hAnsi="Arial Narrow"/>
          <w:b/>
          <w:bCs/>
          <w:szCs w:val="32"/>
        </w:rPr>
        <w:t>3</w:t>
      </w:r>
      <w:r w:rsidRPr="007B513A">
        <w:rPr>
          <w:rFonts w:ascii="Arial Narrow" w:hAnsi="Arial Narrow"/>
          <w:szCs w:val="32"/>
        </w:rPr>
        <w:t xml:space="preserve">     Cu drept de contestatie la instanta de contencios administrativ, conform Legii nr. 544/2004 – Legea contenciosului administrativ, cu modificarile si completarile ulterioare, in termenul prevazut de lege.</w:t>
      </w:r>
    </w:p>
    <w:p w14:paraId="61FD7C60" w14:textId="77777777" w:rsidR="00AF73C6" w:rsidRPr="00660A6F" w:rsidRDefault="00AF73C6" w:rsidP="00AF73C6">
      <w:pPr>
        <w:pStyle w:val="BodyTextIndent2"/>
        <w:spacing w:line="360" w:lineRule="auto"/>
        <w:jc w:val="both"/>
        <w:rPr>
          <w:rFonts w:ascii="Arial Narrow" w:hAnsi="Arial Narrow"/>
          <w:b w:val="0"/>
          <w:szCs w:val="32"/>
        </w:rPr>
      </w:pPr>
      <w:r w:rsidRPr="00660A6F">
        <w:rPr>
          <w:rFonts w:ascii="Arial Narrow" w:hAnsi="Arial Narrow"/>
          <w:szCs w:val="32"/>
        </w:rPr>
        <w:t>Art.</w:t>
      </w:r>
      <w:r>
        <w:rPr>
          <w:rFonts w:ascii="Arial Narrow" w:hAnsi="Arial Narrow"/>
          <w:szCs w:val="32"/>
        </w:rPr>
        <w:t>4</w:t>
      </w:r>
      <w:r w:rsidRPr="00660A6F">
        <w:rPr>
          <w:rFonts w:ascii="Arial Narrow" w:hAnsi="Arial Narrow"/>
          <w:b w:val="0"/>
          <w:szCs w:val="32"/>
        </w:rPr>
        <w:t xml:space="preserve">  Cu ducerea la îndeplinire a prezentei hotărâri se însărcinează primarul comunei Puşcaşi, judeţul Vaslui şi se comunică de către secretarul comunei către:</w:t>
      </w:r>
    </w:p>
    <w:p w14:paraId="54995F7E" w14:textId="77777777" w:rsidR="00AF73C6" w:rsidRPr="00660A6F" w:rsidRDefault="00AF73C6" w:rsidP="00AF73C6">
      <w:pPr>
        <w:spacing w:line="360" w:lineRule="auto"/>
        <w:ind w:firstLine="720"/>
        <w:jc w:val="both"/>
        <w:rPr>
          <w:rFonts w:ascii="Arial Narrow" w:hAnsi="Arial Narrow"/>
          <w:bCs/>
          <w:sz w:val="32"/>
          <w:szCs w:val="32"/>
        </w:rPr>
      </w:pPr>
      <w:r w:rsidRPr="00660A6F">
        <w:rPr>
          <w:rFonts w:ascii="Arial Narrow" w:hAnsi="Arial Narrow"/>
          <w:bCs/>
          <w:sz w:val="32"/>
          <w:szCs w:val="32"/>
        </w:rPr>
        <w:t>-   Instituţiei Prefectului – judeţul Vaslui ;</w:t>
      </w:r>
    </w:p>
    <w:p w14:paraId="1AF13ED7" w14:textId="77777777" w:rsidR="00AF73C6" w:rsidRPr="00660A6F" w:rsidRDefault="00AF73C6" w:rsidP="00AF73C6">
      <w:pPr>
        <w:numPr>
          <w:ilvl w:val="0"/>
          <w:numId w:val="1"/>
        </w:numPr>
        <w:spacing w:line="360" w:lineRule="auto"/>
        <w:jc w:val="both"/>
        <w:rPr>
          <w:rFonts w:ascii="Arial Narrow" w:hAnsi="Arial Narrow"/>
          <w:bCs/>
          <w:sz w:val="32"/>
          <w:szCs w:val="32"/>
        </w:rPr>
      </w:pPr>
      <w:r w:rsidRPr="00660A6F">
        <w:rPr>
          <w:rFonts w:ascii="Arial Narrow" w:hAnsi="Arial Narrow"/>
          <w:bCs/>
          <w:sz w:val="32"/>
          <w:szCs w:val="32"/>
        </w:rPr>
        <w:t>Primarului comunei Puşcaşi ;</w:t>
      </w:r>
    </w:p>
    <w:p w14:paraId="34047E52" w14:textId="77777777" w:rsidR="00AF73C6" w:rsidRPr="00660A6F" w:rsidRDefault="00AF73C6" w:rsidP="00AF73C6">
      <w:pPr>
        <w:numPr>
          <w:ilvl w:val="0"/>
          <w:numId w:val="1"/>
        </w:numPr>
        <w:spacing w:line="360" w:lineRule="auto"/>
        <w:jc w:val="both"/>
        <w:rPr>
          <w:rFonts w:ascii="Arial Narrow" w:hAnsi="Arial Narrow"/>
          <w:bCs/>
          <w:sz w:val="32"/>
          <w:szCs w:val="32"/>
        </w:rPr>
      </w:pPr>
      <w:r w:rsidRPr="00660A6F">
        <w:rPr>
          <w:rFonts w:ascii="Arial Narrow" w:hAnsi="Arial Narrow"/>
          <w:bCs/>
          <w:sz w:val="32"/>
          <w:szCs w:val="32"/>
        </w:rPr>
        <w:t>Compartimentul financiar- contabilitate din cadrul aparatului de specialitate al primarului;</w:t>
      </w:r>
    </w:p>
    <w:p w14:paraId="571A0D46" w14:textId="77777777" w:rsidR="00AF73C6" w:rsidRDefault="00AF73C6" w:rsidP="00AF73C6"/>
    <w:p w14:paraId="35F5F2B6" w14:textId="77777777" w:rsidR="00AF73C6" w:rsidRPr="00253E0E" w:rsidRDefault="00AF73C6" w:rsidP="00AF73C6">
      <w:pPr>
        <w:rPr>
          <w:rFonts w:ascii="Arial Narrow" w:hAnsi="Arial Narrow"/>
          <w:b/>
          <w:i/>
          <w:color w:val="FF0000"/>
          <w:sz w:val="32"/>
          <w:szCs w:val="32"/>
          <w:lang w:val="fr-FR"/>
        </w:rPr>
      </w:pPr>
      <w:proofErr w:type="spellStart"/>
      <w:proofErr w:type="gramStart"/>
      <w:r w:rsidRPr="00253E0E">
        <w:rPr>
          <w:rFonts w:ascii="Arial Narrow" w:hAnsi="Arial Narrow"/>
          <w:b/>
          <w:i/>
          <w:color w:val="FF0000"/>
          <w:sz w:val="32"/>
          <w:szCs w:val="32"/>
          <w:lang w:val="fr-FR"/>
        </w:rPr>
        <w:t>Puscasi</w:t>
      </w:r>
      <w:proofErr w:type="spellEnd"/>
      <w:r w:rsidRPr="00253E0E">
        <w:rPr>
          <w:rFonts w:ascii="Arial Narrow" w:hAnsi="Arial Narrow"/>
          <w:b/>
          <w:i/>
          <w:color w:val="FF0000"/>
          <w:sz w:val="32"/>
          <w:szCs w:val="32"/>
          <w:lang w:val="fr-FR"/>
        </w:rPr>
        <w:t xml:space="preserve"> ,</w:t>
      </w:r>
      <w:proofErr w:type="gramEnd"/>
      <w:r w:rsidRPr="00253E0E">
        <w:rPr>
          <w:rFonts w:ascii="Arial Narrow" w:hAnsi="Arial Narrow"/>
          <w:b/>
          <w:i/>
          <w:color w:val="FF0000"/>
          <w:sz w:val="32"/>
          <w:szCs w:val="32"/>
          <w:lang w:val="fr-FR"/>
        </w:rPr>
        <w:t xml:space="preserve"> </w:t>
      </w:r>
      <w:r>
        <w:rPr>
          <w:rFonts w:ascii="Arial Narrow" w:hAnsi="Arial Narrow"/>
          <w:b/>
          <w:i/>
          <w:color w:val="FF0000"/>
          <w:sz w:val="32"/>
          <w:szCs w:val="32"/>
          <w:lang w:val="fr-FR"/>
        </w:rPr>
        <w:t>31</w:t>
      </w:r>
      <w:r w:rsidRPr="00253E0E">
        <w:rPr>
          <w:rFonts w:ascii="Arial Narrow" w:hAnsi="Arial Narrow"/>
          <w:b/>
          <w:i/>
          <w:color w:val="FF0000"/>
          <w:sz w:val="32"/>
          <w:szCs w:val="32"/>
          <w:lang w:val="fr-FR"/>
        </w:rPr>
        <w:t xml:space="preserve"> </w:t>
      </w:r>
      <w:r>
        <w:rPr>
          <w:rFonts w:ascii="Arial Narrow" w:hAnsi="Arial Narrow"/>
          <w:b/>
          <w:i/>
          <w:color w:val="FF0000"/>
          <w:sz w:val="32"/>
          <w:szCs w:val="32"/>
          <w:lang w:val="fr-FR"/>
        </w:rPr>
        <w:t xml:space="preserve">MAI </w:t>
      </w:r>
      <w:r w:rsidRPr="00253E0E">
        <w:rPr>
          <w:rFonts w:ascii="Arial Narrow" w:hAnsi="Arial Narrow"/>
          <w:b/>
          <w:i/>
          <w:color w:val="FF0000"/>
          <w:sz w:val="32"/>
          <w:szCs w:val="32"/>
          <w:lang w:val="fr-FR"/>
        </w:rPr>
        <w:t>201</w:t>
      </w:r>
      <w:r>
        <w:rPr>
          <w:rFonts w:ascii="Arial Narrow" w:hAnsi="Arial Narrow"/>
          <w:b/>
          <w:i/>
          <w:color w:val="FF0000"/>
          <w:sz w:val="32"/>
          <w:szCs w:val="32"/>
          <w:lang w:val="fr-FR"/>
        </w:rPr>
        <w:t>9</w:t>
      </w:r>
    </w:p>
    <w:p w14:paraId="376D03AA" w14:textId="6824D13E" w:rsidR="00AF73C6" w:rsidRPr="00253E0E" w:rsidRDefault="00AF73C6" w:rsidP="00AF73C6">
      <w:pPr>
        <w:rPr>
          <w:rFonts w:ascii="Arial Narrow" w:hAnsi="Arial Narrow"/>
          <w:b/>
          <w:i/>
          <w:color w:val="FF0000"/>
          <w:sz w:val="32"/>
          <w:szCs w:val="32"/>
          <w:lang w:val="fr-FR"/>
        </w:rPr>
      </w:pPr>
      <w:r w:rsidRPr="00253E0E">
        <w:rPr>
          <w:rFonts w:ascii="Arial Narrow" w:hAnsi="Arial Narrow"/>
          <w:b/>
          <w:i/>
          <w:color w:val="FF0000"/>
          <w:sz w:val="32"/>
          <w:szCs w:val="32"/>
          <w:lang w:val="fr-FR"/>
        </w:rPr>
        <w:t xml:space="preserve">Nr. </w:t>
      </w:r>
      <w:proofErr w:type="gramStart"/>
      <w:r>
        <w:rPr>
          <w:rFonts w:ascii="Arial Narrow" w:hAnsi="Arial Narrow"/>
          <w:b/>
          <w:i/>
          <w:color w:val="FF0000"/>
          <w:sz w:val="32"/>
          <w:szCs w:val="32"/>
          <w:lang w:val="fr-FR"/>
        </w:rPr>
        <w:t>2</w:t>
      </w:r>
      <w:r>
        <w:rPr>
          <w:rFonts w:ascii="Arial Narrow" w:hAnsi="Arial Narrow"/>
          <w:b/>
          <w:i/>
          <w:color w:val="FF0000"/>
          <w:sz w:val="32"/>
          <w:szCs w:val="32"/>
          <w:lang w:val="fr-FR"/>
        </w:rPr>
        <w:t>3</w:t>
      </w:r>
      <w:r>
        <w:rPr>
          <w:rFonts w:ascii="Arial Narrow" w:hAnsi="Arial Narrow"/>
          <w:b/>
          <w:i/>
          <w:color w:val="FF0000"/>
          <w:sz w:val="32"/>
          <w:szCs w:val="32"/>
          <w:lang w:val="fr-FR"/>
        </w:rPr>
        <w:t xml:space="preserve"> </w:t>
      </w:r>
      <w:r w:rsidRPr="00253E0E">
        <w:rPr>
          <w:rFonts w:ascii="Arial Narrow" w:hAnsi="Arial Narrow"/>
          <w:b/>
          <w:i/>
          <w:color w:val="FF0000"/>
          <w:sz w:val="32"/>
          <w:szCs w:val="32"/>
          <w:lang w:val="fr-FR"/>
        </w:rPr>
        <w:t>,</w:t>
      </w:r>
      <w:proofErr w:type="gramEnd"/>
      <w:r w:rsidRPr="00253E0E">
        <w:rPr>
          <w:rFonts w:ascii="Arial Narrow" w:hAnsi="Arial Narrow"/>
          <w:b/>
          <w:i/>
          <w:color w:val="FF0000"/>
          <w:sz w:val="32"/>
          <w:szCs w:val="32"/>
          <w:lang w:val="fr-FR"/>
        </w:rPr>
        <w:t xml:space="preserve"> </w:t>
      </w:r>
      <w:r>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adoptata</w:t>
      </w:r>
      <w:proofErr w:type="spellEnd"/>
      <w:r w:rsidRPr="00253E0E">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cu</w:t>
      </w:r>
      <w:proofErr w:type="spellEnd"/>
      <w:r w:rsidRPr="00253E0E">
        <w:rPr>
          <w:rFonts w:ascii="Arial Narrow" w:hAnsi="Arial Narrow"/>
          <w:b/>
          <w:i/>
          <w:color w:val="FF0000"/>
          <w:sz w:val="32"/>
          <w:szCs w:val="32"/>
          <w:lang w:val="fr-FR"/>
        </w:rPr>
        <w:t xml:space="preserve"> 1</w:t>
      </w:r>
      <w:r>
        <w:rPr>
          <w:rFonts w:ascii="Arial Narrow" w:hAnsi="Arial Narrow"/>
          <w:b/>
          <w:i/>
          <w:color w:val="FF0000"/>
          <w:sz w:val="32"/>
          <w:szCs w:val="32"/>
          <w:lang w:val="fr-FR"/>
        </w:rPr>
        <w:t>2</w:t>
      </w:r>
      <w:r w:rsidRPr="00253E0E">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voturi</w:t>
      </w:r>
      <w:proofErr w:type="spellEnd"/>
      <w:r w:rsidRPr="00253E0E">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pentru</w:t>
      </w:r>
      <w:proofErr w:type="spellEnd"/>
      <w:r w:rsidRPr="00253E0E">
        <w:rPr>
          <w:rFonts w:ascii="Arial Narrow" w:hAnsi="Arial Narrow"/>
          <w:b/>
          <w:i/>
          <w:color w:val="FF0000"/>
          <w:sz w:val="32"/>
          <w:szCs w:val="32"/>
          <w:lang w:val="fr-FR"/>
        </w:rPr>
        <w:t xml:space="preserve"> </w:t>
      </w:r>
      <w:r>
        <w:rPr>
          <w:rFonts w:ascii="Arial Narrow" w:hAnsi="Arial Narrow"/>
          <w:b/>
          <w:i/>
          <w:color w:val="FF0000"/>
          <w:sz w:val="32"/>
          <w:szCs w:val="32"/>
          <w:lang w:val="fr-FR"/>
        </w:rPr>
        <w:t xml:space="preserve">, 1 </w:t>
      </w:r>
      <w:proofErr w:type="spellStart"/>
      <w:r>
        <w:rPr>
          <w:rFonts w:ascii="Arial Narrow" w:hAnsi="Arial Narrow"/>
          <w:b/>
          <w:i/>
          <w:color w:val="FF0000"/>
          <w:sz w:val="32"/>
          <w:szCs w:val="32"/>
          <w:lang w:val="fr-FR"/>
        </w:rPr>
        <w:t>abtinere</w:t>
      </w:r>
      <w:proofErr w:type="spellEnd"/>
      <w:r>
        <w:rPr>
          <w:rFonts w:ascii="Arial Narrow" w:hAnsi="Arial Narrow"/>
          <w:b/>
          <w:i/>
          <w:color w:val="FF0000"/>
          <w:sz w:val="32"/>
          <w:szCs w:val="32"/>
          <w:lang w:val="fr-FR"/>
        </w:rPr>
        <w:t xml:space="preserve"> – </w:t>
      </w:r>
      <w:proofErr w:type="spellStart"/>
      <w:r>
        <w:rPr>
          <w:rFonts w:ascii="Arial Narrow" w:hAnsi="Arial Narrow"/>
          <w:b/>
          <w:i/>
          <w:color w:val="FF0000"/>
          <w:sz w:val="32"/>
          <w:szCs w:val="32"/>
          <w:lang w:val="fr-FR"/>
        </w:rPr>
        <w:t>Mihalache</w:t>
      </w:r>
      <w:proofErr w:type="spellEnd"/>
      <w:r>
        <w:rPr>
          <w:rFonts w:ascii="Arial Narrow" w:hAnsi="Arial Narrow"/>
          <w:b/>
          <w:i/>
          <w:color w:val="FF0000"/>
          <w:sz w:val="32"/>
          <w:szCs w:val="32"/>
          <w:lang w:val="fr-FR"/>
        </w:rPr>
        <w:t xml:space="preserve"> Ion</w:t>
      </w:r>
    </w:p>
    <w:p w14:paraId="6C325889" w14:textId="77777777" w:rsidR="00AF73C6" w:rsidRPr="00253E0E" w:rsidRDefault="00AF73C6" w:rsidP="00AF73C6">
      <w:pPr>
        <w:pStyle w:val="BodyTextIndent2"/>
        <w:spacing w:line="360" w:lineRule="auto"/>
        <w:rPr>
          <w:rFonts w:ascii="Arial Narrow" w:hAnsi="Arial Narrow"/>
          <w:color w:val="FF0000"/>
          <w:szCs w:val="32"/>
        </w:rPr>
      </w:pPr>
    </w:p>
    <w:p w14:paraId="36FA846E" w14:textId="77777777" w:rsidR="00AF73C6" w:rsidRPr="00253E0E" w:rsidRDefault="00AF73C6" w:rsidP="00AF73C6">
      <w:pPr>
        <w:pStyle w:val="BodyTextIndent2"/>
        <w:ind w:firstLine="540"/>
        <w:jc w:val="center"/>
        <w:rPr>
          <w:rFonts w:ascii="Arial Narrow" w:hAnsi="Arial Narrow"/>
          <w:b w:val="0"/>
          <w:color w:val="FF0000"/>
          <w:sz w:val="28"/>
          <w:szCs w:val="28"/>
        </w:rPr>
      </w:pPr>
      <w:r w:rsidRPr="00253E0E">
        <w:rPr>
          <w:rFonts w:ascii="Arial Narrow" w:hAnsi="Arial Narrow"/>
          <w:color w:val="FF0000"/>
          <w:sz w:val="28"/>
          <w:szCs w:val="28"/>
        </w:rPr>
        <w:t xml:space="preserve">PRESEDINTE DE SEDINTA </w:t>
      </w:r>
    </w:p>
    <w:p w14:paraId="43B73798" w14:textId="410BC466" w:rsidR="00AF73C6" w:rsidRDefault="00AF73C6" w:rsidP="00AF73C6">
      <w:pPr>
        <w:pStyle w:val="BodyTextIndent2"/>
        <w:ind w:firstLine="540"/>
        <w:jc w:val="center"/>
        <w:rPr>
          <w:rFonts w:ascii="Arial Narrow" w:hAnsi="Arial Narrow"/>
          <w:color w:val="FF0000"/>
          <w:sz w:val="28"/>
          <w:szCs w:val="28"/>
        </w:rPr>
      </w:pPr>
      <w:r w:rsidRPr="00253E0E">
        <w:rPr>
          <w:rFonts w:ascii="Arial Narrow" w:hAnsi="Arial Narrow"/>
          <w:color w:val="FF0000"/>
          <w:sz w:val="28"/>
          <w:szCs w:val="28"/>
        </w:rPr>
        <w:t xml:space="preserve">CONSILIER </w:t>
      </w:r>
      <w:r>
        <w:rPr>
          <w:rFonts w:ascii="Arial Narrow" w:hAnsi="Arial Narrow"/>
          <w:color w:val="FF0000"/>
          <w:sz w:val="28"/>
          <w:szCs w:val="28"/>
        </w:rPr>
        <w:t xml:space="preserve">ONICA GHEORGHE </w:t>
      </w:r>
    </w:p>
    <w:p w14:paraId="7B7A60EE" w14:textId="77777777" w:rsidR="00AF73C6" w:rsidRPr="00253E0E" w:rsidRDefault="00AF73C6" w:rsidP="00AF73C6">
      <w:pPr>
        <w:pStyle w:val="BodyTextIndent2"/>
        <w:ind w:firstLine="540"/>
        <w:jc w:val="center"/>
        <w:rPr>
          <w:rFonts w:ascii="Arial Narrow" w:hAnsi="Arial Narrow"/>
          <w:b w:val="0"/>
          <w:color w:val="FF0000"/>
          <w:sz w:val="28"/>
          <w:szCs w:val="28"/>
        </w:rPr>
      </w:pPr>
    </w:p>
    <w:p w14:paraId="66DC8E92" w14:textId="77777777" w:rsidR="00AF73C6" w:rsidRPr="00253E0E" w:rsidRDefault="00AF73C6" w:rsidP="00AF73C6">
      <w:pPr>
        <w:pStyle w:val="BodyTextIndent2"/>
        <w:ind w:firstLine="540"/>
        <w:jc w:val="center"/>
        <w:rPr>
          <w:rFonts w:ascii="Arial Narrow" w:hAnsi="Arial Narrow"/>
          <w:b w:val="0"/>
          <w:color w:val="FF0000"/>
          <w:sz w:val="28"/>
          <w:szCs w:val="28"/>
        </w:rPr>
      </w:pPr>
    </w:p>
    <w:p w14:paraId="36565467" w14:textId="77777777" w:rsidR="00AF73C6" w:rsidRPr="00253E0E" w:rsidRDefault="00AF73C6" w:rsidP="00AF73C6">
      <w:pPr>
        <w:pStyle w:val="BodyTextIndent2"/>
        <w:ind w:firstLine="540"/>
        <w:jc w:val="center"/>
        <w:rPr>
          <w:rFonts w:ascii="Arial Narrow" w:hAnsi="Arial Narrow"/>
          <w:b w:val="0"/>
          <w:color w:val="FF0000"/>
          <w:sz w:val="28"/>
          <w:szCs w:val="28"/>
        </w:rPr>
      </w:pPr>
      <w:r w:rsidRPr="00253E0E">
        <w:rPr>
          <w:rFonts w:ascii="Arial Narrow" w:hAnsi="Arial Narrow"/>
          <w:color w:val="FF0000"/>
          <w:sz w:val="28"/>
          <w:szCs w:val="28"/>
        </w:rPr>
        <w:t xml:space="preserve">                                                                 CONTRASEMNEAZA</w:t>
      </w:r>
    </w:p>
    <w:p w14:paraId="28F0B355" w14:textId="77777777" w:rsidR="00AF73C6" w:rsidRPr="00253E0E" w:rsidRDefault="00AF73C6" w:rsidP="00AF73C6">
      <w:pPr>
        <w:pStyle w:val="BodyTextIndent2"/>
        <w:ind w:firstLine="540"/>
        <w:jc w:val="center"/>
        <w:rPr>
          <w:rFonts w:ascii="Arial Narrow" w:hAnsi="Arial Narrow"/>
          <w:b w:val="0"/>
          <w:color w:val="FF0000"/>
          <w:sz w:val="28"/>
          <w:szCs w:val="28"/>
        </w:rPr>
      </w:pPr>
      <w:r w:rsidRPr="00253E0E">
        <w:rPr>
          <w:rFonts w:ascii="Arial Narrow" w:hAnsi="Arial Narrow"/>
          <w:color w:val="FF0000"/>
          <w:sz w:val="28"/>
          <w:szCs w:val="28"/>
        </w:rPr>
        <w:t xml:space="preserve">                                                                    SECRETAR COMUNA PUSCASI</w:t>
      </w:r>
    </w:p>
    <w:p w14:paraId="3AC661D2" w14:textId="4616C232" w:rsidR="00AF73C6" w:rsidRDefault="00AF73C6" w:rsidP="00AF73C6">
      <w:pPr>
        <w:pStyle w:val="BodyTextIndent2"/>
        <w:ind w:firstLine="540"/>
        <w:jc w:val="center"/>
      </w:pPr>
      <w:r w:rsidRPr="00253E0E">
        <w:rPr>
          <w:rFonts w:ascii="Arial Narrow" w:hAnsi="Arial Narrow"/>
          <w:color w:val="FF0000"/>
          <w:sz w:val="28"/>
          <w:szCs w:val="28"/>
        </w:rPr>
        <w:t xml:space="preserve">                                                                  GABRIEL MOCANU </w:t>
      </w:r>
      <w:bookmarkStart w:id="0" w:name="_GoBack"/>
      <w:bookmarkEnd w:id="0"/>
    </w:p>
    <w:sectPr w:rsidR="00AF73C6" w:rsidSect="00515848">
      <w:pgSz w:w="12240" w:h="15840"/>
      <w:pgMar w:top="540" w:right="72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C6"/>
    <w:rsid w:val="00AF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28B2"/>
  <w15:chartTrackingRefBased/>
  <w15:docId w15:val="{42703E95-602F-4225-AF16-4C9E21B6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3C6"/>
    <w:pPr>
      <w:spacing w:after="0" w:line="240" w:lineRule="auto"/>
    </w:pPr>
    <w:rPr>
      <w:rFonts w:ascii="Times New Roman" w:eastAsia="Times New Roman" w:hAnsi="Times New Roman" w:cs="Times New Roman"/>
      <w:sz w:val="24"/>
      <w:szCs w:val="24"/>
      <w:lang w:val="ro-RO" w:eastAsia="ro-RO"/>
    </w:rPr>
  </w:style>
  <w:style w:type="paragraph" w:styleId="Heading5">
    <w:name w:val="heading 5"/>
    <w:basedOn w:val="Normal"/>
    <w:next w:val="Normal"/>
    <w:link w:val="Heading5Char"/>
    <w:semiHidden/>
    <w:unhideWhenUsed/>
    <w:qFormat/>
    <w:rsid w:val="00AF73C6"/>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AF73C6"/>
    <w:rPr>
      <w:rFonts w:eastAsiaTheme="minorEastAsia"/>
      <w:b/>
      <w:bCs/>
      <w:i/>
      <w:iCs/>
      <w:sz w:val="26"/>
      <w:szCs w:val="26"/>
      <w:lang w:val="ro-RO" w:eastAsia="ro-RO"/>
    </w:rPr>
  </w:style>
  <w:style w:type="paragraph" w:styleId="BodyTextIndent2">
    <w:name w:val="Body Text Indent 2"/>
    <w:basedOn w:val="Normal"/>
    <w:link w:val="BodyTextIndent2Char"/>
    <w:rsid w:val="00AF73C6"/>
    <w:pPr>
      <w:ind w:firstLine="708"/>
    </w:pPr>
    <w:rPr>
      <w:b/>
      <w:bCs/>
      <w:sz w:val="32"/>
    </w:rPr>
  </w:style>
  <w:style w:type="character" w:customStyle="1" w:styleId="BodyTextIndent2Char">
    <w:name w:val="Body Text Indent 2 Char"/>
    <w:basedOn w:val="DefaultParagraphFont"/>
    <w:link w:val="BodyTextIndent2"/>
    <w:rsid w:val="00AF73C6"/>
    <w:rPr>
      <w:rFonts w:ascii="Times New Roman" w:eastAsia="Times New Roman" w:hAnsi="Times New Roman" w:cs="Times New Roman"/>
      <w:b/>
      <w:bCs/>
      <w:sz w:val="32"/>
      <w:szCs w:val="24"/>
      <w:lang w:val="ro-RO" w:eastAsia="ro-RO"/>
    </w:rPr>
  </w:style>
  <w:style w:type="paragraph" w:styleId="BodyTextIndent">
    <w:name w:val="Body Text Indent"/>
    <w:basedOn w:val="Normal"/>
    <w:link w:val="BodyTextIndentChar"/>
    <w:rsid w:val="00AF73C6"/>
    <w:pPr>
      <w:ind w:left="360"/>
      <w:jc w:val="center"/>
    </w:pPr>
    <w:rPr>
      <w:sz w:val="32"/>
    </w:rPr>
  </w:style>
  <w:style w:type="character" w:customStyle="1" w:styleId="BodyTextIndentChar">
    <w:name w:val="Body Text Indent Char"/>
    <w:basedOn w:val="DefaultParagraphFont"/>
    <w:link w:val="BodyTextIndent"/>
    <w:rsid w:val="00AF73C6"/>
    <w:rPr>
      <w:rFonts w:ascii="Times New Roman" w:eastAsia="Times New Roman" w:hAnsi="Times New Roman" w:cs="Times New Roman"/>
      <w:sz w:val="32"/>
      <w:szCs w:val="24"/>
      <w:lang w:val="ro-RO" w:eastAsia="ro-RO"/>
    </w:rPr>
  </w:style>
  <w:style w:type="paragraph" w:styleId="BodyText3">
    <w:name w:val="Body Text 3"/>
    <w:basedOn w:val="Normal"/>
    <w:link w:val="BodyText3Char"/>
    <w:rsid w:val="00AF73C6"/>
    <w:pPr>
      <w:tabs>
        <w:tab w:val="num" w:pos="0"/>
      </w:tabs>
      <w:jc w:val="both"/>
    </w:pPr>
    <w:rPr>
      <w:sz w:val="28"/>
    </w:rPr>
  </w:style>
  <w:style w:type="character" w:customStyle="1" w:styleId="BodyText3Char">
    <w:name w:val="Body Text 3 Char"/>
    <w:basedOn w:val="DefaultParagraphFont"/>
    <w:link w:val="BodyText3"/>
    <w:rsid w:val="00AF73C6"/>
    <w:rPr>
      <w:rFonts w:ascii="Times New Roman" w:eastAsia="Times New Roman" w:hAnsi="Times New Roman" w:cs="Times New Roman"/>
      <w:sz w:val="28"/>
      <w:szCs w:val="24"/>
      <w:lang w:val="ro-RO" w:eastAsia="ro-RO"/>
    </w:rPr>
  </w:style>
  <w:style w:type="paragraph" w:styleId="BodyText">
    <w:name w:val="Body Text"/>
    <w:basedOn w:val="Normal"/>
    <w:link w:val="BodyTextChar"/>
    <w:rsid w:val="00AF73C6"/>
    <w:pPr>
      <w:spacing w:after="120"/>
    </w:pPr>
  </w:style>
  <w:style w:type="character" w:customStyle="1" w:styleId="BodyTextChar">
    <w:name w:val="Body Text Char"/>
    <w:basedOn w:val="DefaultParagraphFont"/>
    <w:link w:val="BodyText"/>
    <w:rsid w:val="00AF73C6"/>
    <w:rPr>
      <w:rFonts w:ascii="Times New Roman" w:eastAsia="Times New Roman" w:hAnsi="Times New Roman" w:cs="Times New Roman"/>
      <w:sz w:val="24"/>
      <w:szCs w:val="24"/>
      <w:lang w:val="ro-RO" w:eastAsia="ro-RO"/>
    </w:rPr>
  </w:style>
  <w:style w:type="table" w:styleId="TableGrid">
    <w:name w:val="Table Grid"/>
    <w:basedOn w:val="TableNormal"/>
    <w:rsid w:val="00AF73C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F73C6"/>
    <w:rPr>
      <w:color w:val="0000FF"/>
      <w:u w:val="single"/>
    </w:rPr>
  </w:style>
  <w:style w:type="paragraph" w:styleId="Header">
    <w:name w:val="header"/>
    <w:basedOn w:val="Normal"/>
    <w:link w:val="HeaderChar"/>
    <w:rsid w:val="00AF73C6"/>
    <w:pPr>
      <w:tabs>
        <w:tab w:val="center" w:pos="4320"/>
        <w:tab w:val="right" w:pos="8640"/>
      </w:tabs>
    </w:pPr>
  </w:style>
  <w:style w:type="character" w:customStyle="1" w:styleId="HeaderChar">
    <w:name w:val="Header Char"/>
    <w:basedOn w:val="DefaultParagraphFont"/>
    <w:link w:val="Header"/>
    <w:rsid w:val="00AF73C6"/>
    <w:rPr>
      <w:rFonts w:ascii="Times New Roman" w:eastAsia="Times New Roman" w:hAnsi="Times New Roman" w:cs="Times New Roman"/>
      <w:sz w:val="24"/>
      <w:szCs w:val="24"/>
      <w:lang w:val="ro-RO" w:eastAsia="ro-RO"/>
    </w:rPr>
  </w:style>
  <w:style w:type="paragraph" w:styleId="BodyTextIndent3">
    <w:name w:val="Body Text Indent 3"/>
    <w:basedOn w:val="Normal"/>
    <w:link w:val="BodyTextIndent3Char"/>
    <w:rsid w:val="00AF73C6"/>
    <w:pPr>
      <w:spacing w:after="120"/>
      <w:ind w:left="283"/>
    </w:pPr>
    <w:rPr>
      <w:sz w:val="16"/>
      <w:szCs w:val="16"/>
    </w:rPr>
  </w:style>
  <w:style w:type="character" w:customStyle="1" w:styleId="BodyTextIndent3Char">
    <w:name w:val="Body Text Indent 3 Char"/>
    <w:basedOn w:val="DefaultParagraphFont"/>
    <w:link w:val="BodyTextIndent3"/>
    <w:rsid w:val="00AF73C6"/>
    <w:rPr>
      <w:rFonts w:ascii="Times New Roman" w:eastAsia="Times New Roman" w:hAnsi="Times New Roman" w:cs="Times New Roman"/>
      <w:sz w:val="16"/>
      <w:szCs w:val="16"/>
      <w:lang w:val="ro-RO" w:eastAsia="ro-RO"/>
    </w:rPr>
  </w:style>
  <w:style w:type="paragraph" w:styleId="NoSpacing">
    <w:name w:val="No Spacing"/>
    <w:uiPriority w:val="1"/>
    <w:qFormat/>
    <w:rsid w:val="00AF73C6"/>
    <w:pPr>
      <w:spacing w:after="0" w:line="240" w:lineRule="auto"/>
    </w:pPr>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2019-06-06T09:59:00Z</dcterms:created>
  <dcterms:modified xsi:type="dcterms:W3CDTF">2019-06-06T10:02:00Z</dcterms:modified>
</cp:coreProperties>
</file>